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5"/>
        <w:tblW w:w="15588" w:type="dxa"/>
        <w:tblLayout w:type="fixed"/>
        <w:tblCellMar>
          <w:left w:w="85" w:type="dxa"/>
          <w:right w:w="85" w:type="dxa"/>
        </w:tblCellMar>
        <w:tblLook w:val="04A0" w:firstRow="1" w:lastRow="0" w:firstColumn="1" w:lastColumn="0" w:noHBand="0" w:noVBand="1"/>
      </w:tblPr>
      <w:tblGrid>
        <w:gridCol w:w="4531"/>
        <w:gridCol w:w="5387"/>
        <w:gridCol w:w="5670"/>
      </w:tblGrid>
      <w:tr w:rsidR="00615B37" w14:paraId="139BF116" w14:textId="77777777" w:rsidTr="5D669597">
        <w:tc>
          <w:tcPr>
            <w:tcW w:w="15588" w:type="dxa"/>
            <w:gridSpan w:val="3"/>
          </w:tcPr>
          <w:p w14:paraId="58B785FC" w14:textId="3D19F124" w:rsidR="00615B37" w:rsidRPr="00860D0B" w:rsidRDefault="0085376F" w:rsidP="5D669597">
            <w:pPr>
              <w:rPr>
                <w:rFonts w:ascii="Comic Sans MS" w:eastAsia="Comic Sans MS" w:hAnsi="Comic Sans MS" w:cs="Comic Sans MS"/>
                <w:sz w:val="16"/>
                <w:szCs w:val="16"/>
              </w:rPr>
            </w:pPr>
            <w:r>
              <w:rPr>
                <w:rFonts w:ascii="Comic Sans MS" w:eastAsia="Comic Sans MS" w:hAnsi="Comic Sans MS" w:cs="Comic Sans MS"/>
                <w:b/>
                <w:bCs/>
              </w:rPr>
              <w:t xml:space="preserve">Lesson </w:t>
            </w:r>
            <w:r w:rsidR="001D2E92">
              <w:rPr>
                <w:rFonts w:ascii="Comic Sans MS" w:eastAsia="Comic Sans MS" w:hAnsi="Comic Sans MS" w:cs="Comic Sans MS"/>
                <w:b/>
                <w:bCs/>
              </w:rPr>
              <w:t>1</w:t>
            </w:r>
            <w:r>
              <w:rPr>
                <w:rFonts w:ascii="Comic Sans MS" w:eastAsia="Comic Sans MS" w:hAnsi="Comic Sans MS" w:cs="Comic Sans MS"/>
                <w:b/>
                <w:bCs/>
              </w:rPr>
              <w:t>:</w:t>
            </w:r>
            <w:r w:rsidR="00141E8A">
              <w:rPr>
                <w:rFonts w:ascii="Comic Sans MS" w:eastAsia="Comic Sans MS" w:hAnsi="Comic Sans MS" w:cs="Comic Sans MS"/>
                <w:b/>
                <w:bCs/>
              </w:rPr>
              <w:t xml:space="preserve"> </w:t>
            </w:r>
            <w:r w:rsidR="005C53D7">
              <w:rPr>
                <w:rFonts w:ascii="Comic Sans MS" w:eastAsia="Comic Sans MS" w:hAnsi="Comic Sans MS" w:cs="Comic Sans MS"/>
                <w:b/>
                <w:bCs/>
              </w:rPr>
              <w:t>An i</w:t>
            </w:r>
            <w:r w:rsidR="00141E8A">
              <w:rPr>
                <w:rFonts w:ascii="Comic Sans MS" w:eastAsia="Comic Sans MS" w:hAnsi="Comic Sans MS" w:cs="Comic Sans MS"/>
                <w:b/>
                <w:bCs/>
              </w:rPr>
              <w:t>ntroduction</w:t>
            </w:r>
            <w:r w:rsidR="005C53D7">
              <w:rPr>
                <w:rFonts w:ascii="Comic Sans MS" w:eastAsia="Comic Sans MS" w:hAnsi="Comic Sans MS" w:cs="Comic Sans MS"/>
                <w:b/>
                <w:bCs/>
              </w:rPr>
              <w:t xml:space="preserve"> to research</w:t>
            </w:r>
            <w:r w:rsidR="5D669597" w:rsidRPr="5D669597">
              <w:rPr>
                <w:rFonts w:ascii="Comic Sans MS" w:eastAsia="Comic Sans MS" w:hAnsi="Comic Sans MS" w:cs="Comic Sans MS"/>
                <w:b/>
                <w:bCs/>
              </w:rPr>
              <w:t xml:space="preserve">    </w:t>
            </w:r>
            <w:r w:rsidR="001D2E92">
              <w:rPr>
                <w:rFonts w:ascii="Comic Sans MS" w:eastAsia="Comic Sans MS" w:hAnsi="Comic Sans MS" w:cs="Comic Sans MS"/>
                <w:b/>
                <w:bCs/>
              </w:rPr>
              <w:t xml:space="preserve">                                      </w:t>
            </w:r>
            <w:r w:rsidR="5D669597" w:rsidRPr="5D669597">
              <w:rPr>
                <w:rFonts w:ascii="Comic Sans MS" w:eastAsia="Comic Sans MS" w:hAnsi="Comic Sans MS" w:cs="Comic Sans MS"/>
                <w:b/>
                <w:bCs/>
              </w:rPr>
              <w:t>Theme:</w:t>
            </w:r>
            <w:r w:rsidR="00EA76E6">
              <w:rPr>
                <w:rFonts w:ascii="Comic Sans MS" w:eastAsia="Comic Sans MS" w:hAnsi="Comic Sans MS" w:cs="Comic Sans MS"/>
              </w:rPr>
              <w:t xml:space="preserve"> </w:t>
            </w:r>
            <w:r w:rsidR="00141E8A">
              <w:rPr>
                <w:rFonts w:ascii="Comic Sans MS" w:eastAsia="Comic Sans MS" w:hAnsi="Comic Sans MS" w:cs="Comic Sans MS"/>
              </w:rPr>
              <w:t>W</w:t>
            </w:r>
            <w:r w:rsidR="001D2E92">
              <w:rPr>
                <w:rFonts w:ascii="Comic Sans MS" w:eastAsia="Comic Sans MS" w:hAnsi="Comic Sans MS" w:cs="Comic Sans MS"/>
              </w:rPr>
              <w:t>hat is research?</w:t>
            </w:r>
          </w:p>
        </w:tc>
      </w:tr>
      <w:tr w:rsidR="00E57D15" w14:paraId="2EFF99C3" w14:textId="77777777" w:rsidTr="5D669597">
        <w:tc>
          <w:tcPr>
            <w:tcW w:w="4531" w:type="dxa"/>
          </w:tcPr>
          <w:p w14:paraId="607C98FB" w14:textId="77777777" w:rsidR="00E57D15" w:rsidRPr="00C65CEA" w:rsidRDefault="00E57D15" w:rsidP="00F32F7C">
            <w:pPr>
              <w:jc w:val="center"/>
              <w:rPr>
                <w:rFonts w:ascii="Comic Sans MS" w:hAnsi="Comic Sans MS"/>
                <w:b/>
                <w:szCs w:val="24"/>
              </w:rPr>
            </w:pPr>
            <w:r w:rsidRPr="00C65CEA">
              <w:rPr>
                <w:rFonts w:ascii="Comic Sans MS" w:hAnsi="Comic Sans MS"/>
                <w:b/>
                <w:szCs w:val="24"/>
              </w:rPr>
              <w:t>Pupils</w:t>
            </w:r>
          </w:p>
        </w:tc>
        <w:tc>
          <w:tcPr>
            <w:tcW w:w="5387" w:type="dxa"/>
            <w:vAlign w:val="center"/>
          </w:tcPr>
          <w:p w14:paraId="140A0BCF" w14:textId="77777777" w:rsidR="00E57D15" w:rsidRPr="00C65CEA" w:rsidRDefault="00E57D15" w:rsidP="00F32F7C">
            <w:pPr>
              <w:jc w:val="center"/>
              <w:rPr>
                <w:rFonts w:ascii="Comic Sans MS" w:hAnsi="Comic Sans MS"/>
                <w:b/>
                <w:szCs w:val="24"/>
              </w:rPr>
            </w:pPr>
            <w:r w:rsidRPr="00C65CEA">
              <w:rPr>
                <w:rFonts w:ascii="Comic Sans MS" w:hAnsi="Comic Sans MS"/>
                <w:b/>
                <w:szCs w:val="24"/>
              </w:rPr>
              <w:t xml:space="preserve">What will </w:t>
            </w:r>
            <w:r w:rsidRPr="00C65CEA">
              <w:rPr>
                <w:rFonts w:ascii="Comic Sans MS" w:hAnsi="Comic Sans MS"/>
                <w:b/>
                <w:color w:val="00B050"/>
                <w:szCs w:val="24"/>
              </w:rPr>
              <w:t xml:space="preserve">Good Progress </w:t>
            </w:r>
            <w:r w:rsidRPr="00C65CEA">
              <w:rPr>
                <w:rFonts w:ascii="Comic Sans MS" w:hAnsi="Comic Sans MS"/>
                <w:b/>
                <w:szCs w:val="24"/>
              </w:rPr>
              <w:t>look like</w:t>
            </w:r>
            <w:r w:rsidRPr="00C65CEA">
              <w:rPr>
                <w:rFonts w:ascii="Comic Sans MS" w:hAnsi="Comic Sans MS" w:cs="Times New Roman"/>
                <w:b/>
                <w:szCs w:val="24"/>
              </w:rPr>
              <w:t>…</w:t>
            </w:r>
          </w:p>
        </w:tc>
        <w:tc>
          <w:tcPr>
            <w:tcW w:w="5670" w:type="dxa"/>
            <w:vAlign w:val="center"/>
          </w:tcPr>
          <w:p w14:paraId="6073C34A" w14:textId="77777777" w:rsidR="00E57D15" w:rsidRPr="00C65CEA" w:rsidRDefault="00E57D15" w:rsidP="00F32F7C">
            <w:pPr>
              <w:jc w:val="center"/>
              <w:rPr>
                <w:rFonts w:ascii="Comic Sans MS" w:hAnsi="Comic Sans MS"/>
                <w:b/>
                <w:szCs w:val="24"/>
              </w:rPr>
            </w:pPr>
            <w:r w:rsidRPr="00C65CEA">
              <w:rPr>
                <w:rFonts w:ascii="Comic Sans MS" w:hAnsi="Comic Sans MS"/>
                <w:b/>
                <w:szCs w:val="24"/>
              </w:rPr>
              <w:t xml:space="preserve">What will </w:t>
            </w:r>
            <w:r w:rsidRPr="00C65CEA">
              <w:rPr>
                <w:rFonts w:ascii="Comic Sans MS" w:hAnsi="Comic Sans MS"/>
                <w:b/>
                <w:color w:val="00B0F0"/>
                <w:szCs w:val="24"/>
              </w:rPr>
              <w:t xml:space="preserve">Outstanding Progress </w:t>
            </w:r>
            <w:r w:rsidRPr="00C65CEA">
              <w:rPr>
                <w:rFonts w:ascii="Comic Sans MS" w:hAnsi="Comic Sans MS"/>
                <w:b/>
                <w:szCs w:val="24"/>
              </w:rPr>
              <w:t>look like</w:t>
            </w:r>
            <w:r w:rsidRPr="00C65CEA">
              <w:rPr>
                <w:rFonts w:ascii="Comic Sans MS" w:hAnsi="Comic Sans MS" w:cs="Times New Roman"/>
                <w:b/>
                <w:szCs w:val="24"/>
              </w:rPr>
              <w:t>…</w:t>
            </w:r>
          </w:p>
        </w:tc>
      </w:tr>
      <w:tr w:rsidR="004E67AA" w:rsidRPr="0042257A" w14:paraId="30C1CD07" w14:textId="77777777" w:rsidTr="004E67AA">
        <w:trPr>
          <w:trHeight w:val="821"/>
        </w:trPr>
        <w:tc>
          <w:tcPr>
            <w:tcW w:w="4531" w:type="dxa"/>
            <w:shd w:val="clear" w:color="auto" w:fill="7030A0"/>
          </w:tcPr>
          <w:p w14:paraId="01AB2EDA" w14:textId="77777777" w:rsidR="004E67AA" w:rsidRPr="00C65CEA" w:rsidRDefault="004E67AA" w:rsidP="00E57D15">
            <w:pPr>
              <w:spacing w:after="0"/>
              <w:jc w:val="center"/>
              <w:rPr>
                <w:rFonts w:ascii="Comic Sans MS" w:hAnsi="Comic Sans MS"/>
                <w:szCs w:val="24"/>
              </w:rPr>
            </w:pPr>
          </w:p>
          <w:p w14:paraId="5DD5458F" w14:textId="5AE44155" w:rsidR="004E67AA" w:rsidRPr="00C65CEA" w:rsidRDefault="004E67AA" w:rsidP="00E57D15">
            <w:pPr>
              <w:spacing w:after="0"/>
              <w:jc w:val="center"/>
              <w:rPr>
                <w:rFonts w:ascii="Comic Sans MS" w:hAnsi="Comic Sans MS"/>
                <w:szCs w:val="24"/>
              </w:rPr>
            </w:pPr>
            <w:r w:rsidRPr="00C65CEA">
              <w:rPr>
                <w:rFonts w:ascii="Comic Sans MS" w:hAnsi="Comic Sans MS"/>
                <w:szCs w:val="24"/>
              </w:rPr>
              <w:t>CN</w:t>
            </w:r>
          </w:p>
        </w:tc>
        <w:tc>
          <w:tcPr>
            <w:tcW w:w="5387" w:type="dxa"/>
            <w:vAlign w:val="center"/>
          </w:tcPr>
          <w:p w14:paraId="59DA5D35" w14:textId="07E87D26" w:rsidR="004E67AA" w:rsidRPr="00C65CEA" w:rsidRDefault="000642A3" w:rsidP="004E67AA">
            <w:pPr>
              <w:spacing w:after="0" w:line="240" w:lineRule="auto"/>
              <w:ind w:right="-57"/>
              <w:rPr>
                <w:rFonts w:ascii="Comic Sans MS" w:hAnsi="Comic Sans MS"/>
                <w:szCs w:val="24"/>
              </w:rPr>
            </w:pPr>
            <w:r w:rsidRPr="00C65CEA">
              <w:rPr>
                <w:rFonts w:ascii="Comic Sans MS" w:hAnsi="Comic Sans MS"/>
                <w:color w:val="7030A0"/>
                <w:szCs w:val="24"/>
              </w:rPr>
              <w:t xml:space="preserve">I can use </w:t>
            </w:r>
            <w:r w:rsidR="008E7527" w:rsidRPr="00C65CEA">
              <w:rPr>
                <w:rFonts w:ascii="Comic Sans MS" w:hAnsi="Comic Sans MS"/>
                <w:color w:val="7030A0"/>
                <w:szCs w:val="24"/>
              </w:rPr>
              <w:t>2</w:t>
            </w:r>
            <w:r w:rsidRPr="00C65CEA">
              <w:rPr>
                <w:rFonts w:ascii="Comic Sans MS" w:hAnsi="Comic Sans MS"/>
                <w:color w:val="7030A0"/>
                <w:szCs w:val="24"/>
              </w:rPr>
              <w:t xml:space="preserve"> objects of reference with meaning.</w:t>
            </w:r>
          </w:p>
        </w:tc>
        <w:tc>
          <w:tcPr>
            <w:tcW w:w="5670" w:type="dxa"/>
            <w:vAlign w:val="center"/>
          </w:tcPr>
          <w:p w14:paraId="2936A76D" w14:textId="2123D731" w:rsidR="004E67AA" w:rsidRPr="00C65CEA" w:rsidRDefault="000642A3" w:rsidP="004E67AA">
            <w:pPr>
              <w:spacing w:after="0" w:line="240" w:lineRule="auto"/>
              <w:ind w:right="-57"/>
              <w:rPr>
                <w:rFonts w:ascii="Comic Sans MS" w:hAnsi="Comic Sans MS"/>
                <w:szCs w:val="24"/>
              </w:rPr>
            </w:pPr>
            <w:r w:rsidRPr="00C65CEA">
              <w:rPr>
                <w:rFonts w:ascii="Comic Sans MS" w:hAnsi="Comic Sans MS"/>
                <w:color w:val="7030A0"/>
                <w:szCs w:val="24"/>
              </w:rPr>
              <w:t xml:space="preserve">I can initiate an interaction </w:t>
            </w:r>
            <w:r w:rsidR="00373C4F">
              <w:rPr>
                <w:rFonts w:ascii="Comic Sans MS" w:hAnsi="Comic Sans MS"/>
                <w:color w:val="7030A0"/>
                <w:szCs w:val="24"/>
              </w:rPr>
              <w:t>using</w:t>
            </w:r>
            <w:r w:rsidRPr="00C65CEA">
              <w:rPr>
                <w:rFonts w:ascii="Comic Sans MS" w:hAnsi="Comic Sans MS"/>
                <w:color w:val="7030A0"/>
                <w:szCs w:val="24"/>
              </w:rPr>
              <w:t xml:space="preserve"> my preferred method of communication.</w:t>
            </w:r>
          </w:p>
        </w:tc>
      </w:tr>
      <w:tr w:rsidR="00E57D15" w:rsidRPr="0042257A" w14:paraId="0A544905" w14:textId="77777777" w:rsidTr="5D669597">
        <w:trPr>
          <w:trHeight w:val="821"/>
        </w:trPr>
        <w:tc>
          <w:tcPr>
            <w:tcW w:w="4531" w:type="dxa"/>
            <w:shd w:val="clear" w:color="auto" w:fill="FF0066"/>
          </w:tcPr>
          <w:p w14:paraId="38D61D74" w14:textId="77777777" w:rsidR="004E67AA" w:rsidRPr="00C65CEA" w:rsidRDefault="004E67AA" w:rsidP="00E57D15">
            <w:pPr>
              <w:spacing w:after="0"/>
              <w:jc w:val="center"/>
              <w:rPr>
                <w:rFonts w:ascii="Comic Sans MS" w:hAnsi="Comic Sans MS"/>
                <w:szCs w:val="24"/>
              </w:rPr>
            </w:pPr>
          </w:p>
          <w:p w14:paraId="3DE08EAA" w14:textId="1F3113ED" w:rsidR="00375546" w:rsidRPr="00C65CEA" w:rsidRDefault="004E67AA" w:rsidP="00E57D15">
            <w:pPr>
              <w:spacing w:after="0"/>
              <w:jc w:val="center"/>
              <w:rPr>
                <w:rFonts w:ascii="Comic Sans MS" w:hAnsi="Comic Sans MS"/>
                <w:szCs w:val="24"/>
              </w:rPr>
            </w:pPr>
            <w:r w:rsidRPr="00C65CEA">
              <w:rPr>
                <w:rFonts w:ascii="Comic Sans MS" w:hAnsi="Comic Sans MS"/>
                <w:szCs w:val="24"/>
              </w:rPr>
              <w:t>Main group</w:t>
            </w:r>
          </w:p>
        </w:tc>
        <w:tc>
          <w:tcPr>
            <w:tcW w:w="5387" w:type="dxa"/>
            <w:vAlign w:val="center"/>
          </w:tcPr>
          <w:p w14:paraId="549D35F1" w14:textId="3425FC07" w:rsidR="00E57D15" w:rsidRPr="00C65CEA" w:rsidRDefault="00293B73" w:rsidP="00A90F2D">
            <w:pPr>
              <w:spacing w:after="0" w:line="240" w:lineRule="auto"/>
              <w:ind w:right="-57"/>
              <w:rPr>
                <w:rFonts w:ascii="Comic Sans MS" w:hAnsi="Comic Sans MS"/>
                <w:color w:val="FF0066"/>
                <w:szCs w:val="24"/>
              </w:rPr>
            </w:pPr>
            <w:r w:rsidRPr="00C65CEA">
              <w:rPr>
                <w:rFonts w:ascii="Comic Sans MS" w:hAnsi="Comic Sans MS"/>
                <w:color w:val="FF0066"/>
                <w:szCs w:val="24"/>
              </w:rPr>
              <w:t>I can listen to adults and respond appropriately (verbally or non-verbally)</w:t>
            </w:r>
          </w:p>
        </w:tc>
        <w:tc>
          <w:tcPr>
            <w:tcW w:w="5670" w:type="dxa"/>
            <w:vAlign w:val="center"/>
          </w:tcPr>
          <w:p w14:paraId="60790F54" w14:textId="62EC2C3B" w:rsidR="00E57D15" w:rsidRPr="00C65CEA" w:rsidRDefault="00293B73" w:rsidP="004E67AA">
            <w:pPr>
              <w:spacing w:after="0" w:line="240" w:lineRule="auto"/>
              <w:ind w:right="-57"/>
              <w:rPr>
                <w:rFonts w:ascii="Comic Sans MS" w:hAnsi="Comic Sans MS"/>
                <w:color w:val="FF0066"/>
                <w:szCs w:val="24"/>
              </w:rPr>
            </w:pPr>
            <w:r w:rsidRPr="00C65CEA">
              <w:rPr>
                <w:rFonts w:ascii="Comic Sans MS" w:hAnsi="Comic Sans MS"/>
                <w:color w:val="FF0066"/>
                <w:szCs w:val="24"/>
              </w:rPr>
              <w:t xml:space="preserve">I can discuss what </w:t>
            </w:r>
            <w:r w:rsidR="00373C4F">
              <w:rPr>
                <w:rFonts w:ascii="Comic Sans MS" w:hAnsi="Comic Sans MS"/>
                <w:color w:val="FF0066"/>
                <w:szCs w:val="24"/>
              </w:rPr>
              <w:t xml:space="preserve">key </w:t>
            </w:r>
            <w:r w:rsidRPr="00C65CEA">
              <w:rPr>
                <w:rFonts w:ascii="Comic Sans MS" w:hAnsi="Comic Sans MS"/>
                <w:color w:val="FF0066"/>
                <w:szCs w:val="24"/>
              </w:rPr>
              <w:t>words mean.</w:t>
            </w:r>
          </w:p>
        </w:tc>
      </w:tr>
      <w:tr w:rsidR="00E57D15" w:rsidRPr="0042257A" w14:paraId="0DAEB0C3" w14:textId="77777777" w:rsidTr="5D669597">
        <w:trPr>
          <w:trHeight w:val="833"/>
        </w:trPr>
        <w:tc>
          <w:tcPr>
            <w:tcW w:w="4531" w:type="dxa"/>
            <w:shd w:val="clear" w:color="auto" w:fill="808080" w:themeFill="text1" w:themeFillTint="7F"/>
          </w:tcPr>
          <w:p w14:paraId="4684593B" w14:textId="77777777" w:rsidR="004E67AA" w:rsidRPr="00C65CEA" w:rsidRDefault="004E67AA" w:rsidP="00375546">
            <w:pPr>
              <w:spacing w:after="0"/>
              <w:jc w:val="center"/>
              <w:rPr>
                <w:rFonts w:ascii="Comic Sans MS" w:hAnsi="Comic Sans MS"/>
                <w:szCs w:val="24"/>
              </w:rPr>
            </w:pPr>
          </w:p>
          <w:p w14:paraId="740DD52C" w14:textId="0934B805" w:rsidR="00375546" w:rsidRPr="00C65CEA" w:rsidRDefault="004E67AA" w:rsidP="00375546">
            <w:pPr>
              <w:spacing w:after="0"/>
              <w:jc w:val="center"/>
              <w:rPr>
                <w:rFonts w:ascii="Comic Sans MS" w:hAnsi="Comic Sans MS"/>
                <w:szCs w:val="24"/>
              </w:rPr>
            </w:pPr>
            <w:r w:rsidRPr="00C65CEA">
              <w:rPr>
                <w:rFonts w:ascii="Comic Sans MS" w:hAnsi="Comic Sans MS"/>
                <w:szCs w:val="24"/>
              </w:rPr>
              <w:t xml:space="preserve">Higher Group </w:t>
            </w:r>
          </w:p>
          <w:p w14:paraId="317633BE" w14:textId="16E715B7" w:rsidR="00375546" w:rsidRPr="00C65CEA" w:rsidRDefault="00375546" w:rsidP="00375546">
            <w:pPr>
              <w:spacing w:after="0"/>
              <w:jc w:val="center"/>
              <w:rPr>
                <w:rFonts w:ascii="Comic Sans MS" w:hAnsi="Comic Sans MS"/>
                <w:szCs w:val="24"/>
              </w:rPr>
            </w:pPr>
          </w:p>
        </w:tc>
        <w:tc>
          <w:tcPr>
            <w:tcW w:w="5387" w:type="dxa"/>
            <w:vAlign w:val="center"/>
          </w:tcPr>
          <w:p w14:paraId="30CFB0F6" w14:textId="0BEDBEFA" w:rsidR="00E57D15" w:rsidRPr="00C65CEA" w:rsidRDefault="005C53D7" w:rsidP="00A90F2D">
            <w:pPr>
              <w:spacing w:after="0" w:line="240" w:lineRule="auto"/>
              <w:ind w:right="-57"/>
              <w:rPr>
                <w:rFonts w:ascii="Comic Sans MS" w:hAnsi="Comic Sans MS"/>
                <w:szCs w:val="24"/>
              </w:rPr>
            </w:pPr>
            <w:r w:rsidRPr="005C53D7">
              <w:rPr>
                <w:rFonts w:ascii="Comic Sans MS" w:hAnsi="Comic Sans MS"/>
                <w:color w:val="808080" w:themeColor="background1" w:themeShade="80"/>
                <w:szCs w:val="24"/>
              </w:rPr>
              <w:t xml:space="preserve">I can discuss what </w:t>
            </w:r>
            <w:r w:rsidR="00373C4F">
              <w:rPr>
                <w:rFonts w:ascii="Comic Sans MS" w:hAnsi="Comic Sans MS"/>
                <w:color w:val="808080" w:themeColor="background1" w:themeShade="80"/>
                <w:szCs w:val="24"/>
              </w:rPr>
              <w:t xml:space="preserve">key </w:t>
            </w:r>
            <w:r w:rsidRPr="005C53D7">
              <w:rPr>
                <w:rFonts w:ascii="Comic Sans MS" w:hAnsi="Comic Sans MS"/>
                <w:color w:val="808080" w:themeColor="background1" w:themeShade="80"/>
                <w:szCs w:val="24"/>
              </w:rPr>
              <w:t xml:space="preserve">words (including research) mean.  </w:t>
            </w:r>
          </w:p>
        </w:tc>
        <w:tc>
          <w:tcPr>
            <w:tcW w:w="5670" w:type="dxa"/>
            <w:vAlign w:val="center"/>
          </w:tcPr>
          <w:p w14:paraId="64A3394A" w14:textId="2E7B26ED" w:rsidR="00E57D15" w:rsidRPr="00C65CEA" w:rsidRDefault="005C53D7" w:rsidP="004E67AA">
            <w:pPr>
              <w:spacing w:after="0" w:line="240" w:lineRule="auto"/>
              <w:ind w:right="-57"/>
              <w:rPr>
                <w:rFonts w:ascii="Comic Sans MS" w:hAnsi="Comic Sans MS"/>
                <w:szCs w:val="24"/>
              </w:rPr>
            </w:pPr>
            <w:r w:rsidRPr="00C65CEA">
              <w:rPr>
                <w:rFonts w:ascii="Comic Sans MS" w:hAnsi="Comic Sans MS"/>
                <w:color w:val="808080" w:themeColor="background1" w:themeShade="80"/>
                <w:szCs w:val="24"/>
              </w:rPr>
              <w:t xml:space="preserve">I can listen </w:t>
            </w:r>
            <w:r w:rsidR="00373C4F">
              <w:rPr>
                <w:rFonts w:ascii="Comic Sans MS" w:hAnsi="Comic Sans MS"/>
                <w:color w:val="808080" w:themeColor="background1" w:themeShade="80"/>
                <w:szCs w:val="24"/>
              </w:rPr>
              <w:t xml:space="preserve">to </w:t>
            </w:r>
            <w:r w:rsidRPr="00C65CEA">
              <w:rPr>
                <w:rFonts w:ascii="Comic Sans MS" w:hAnsi="Comic Sans MS"/>
                <w:color w:val="808080" w:themeColor="background1" w:themeShade="80"/>
                <w:szCs w:val="24"/>
              </w:rPr>
              <w:t>and show interest in what is being presented.</w:t>
            </w:r>
          </w:p>
        </w:tc>
      </w:tr>
      <w:tr w:rsidR="00E57D15" w:rsidRPr="0042257A" w14:paraId="6479EF8D" w14:textId="77777777" w:rsidTr="5D669597">
        <w:trPr>
          <w:trHeight w:val="871"/>
        </w:trPr>
        <w:tc>
          <w:tcPr>
            <w:tcW w:w="4531" w:type="dxa"/>
            <w:shd w:val="clear" w:color="auto" w:fill="993300"/>
          </w:tcPr>
          <w:p w14:paraId="2267F96D" w14:textId="77777777" w:rsidR="004E67AA" w:rsidRPr="00C65CEA" w:rsidRDefault="004E67AA" w:rsidP="00E33E37">
            <w:pPr>
              <w:spacing w:after="0"/>
              <w:jc w:val="center"/>
              <w:rPr>
                <w:rFonts w:ascii="Comic Sans MS" w:hAnsi="Comic Sans MS"/>
                <w:b/>
                <w:szCs w:val="24"/>
                <w:u w:val="single"/>
              </w:rPr>
            </w:pPr>
          </w:p>
          <w:p w14:paraId="01BFD2BB" w14:textId="5E5FF5DD" w:rsidR="00E57D15" w:rsidRPr="00C65CEA" w:rsidRDefault="004E67AA" w:rsidP="00E33E37">
            <w:pPr>
              <w:spacing w:after="0"/>
              <w:jc w:val="center"/>
              <w:rPr>
                <w:rFonts w:ascii="Comic Sans MS" w:hAnsi="Comic Sans MS"/>
                <w:b/>
                <w:szCs w:val="24"/>
                <w:u w:val="single"/>
              </w:rPr>
            </w:pPr>
            <w:r w:rsidRPr="00C65CEA">
              <w:rPr>
                <w:rFonts w:ascii="Comic Sans MS" w:hAnsi="Comic Sans MS"/>
                <w:b/>
                <w:szCs w:val="24"/>
                <w:u w:val="single"/>
              </w:rPr>
              <w:t xml:space="preserve">Higher </w:t>
            </w:r>
            <w:proofErr w:type="spellStart"/>
            <w:r w:rsidRPr="00C65CEA">
              <w:rPr>
                <w:rFonts w:ascii="Comic Sans MS" w:hAnsi="Comic Sans MS"/>
                <w:b/>
                <w:szCs w:val="24"/>
                <w:u w:val="single"/>
              </w:rPr>
              <w:t>Higher</w:t>
            </w:r>
            <w:proofErr w:type="spellEnd"/>
            <w:r w:rsidRPr="00C65CEA">
              <w:rPr>
                <w:rFonts w:ascii="Comic Sans MS" w:hAnsi="Comic Sans MS"/>
                <w:b/>
                <w:szCs w:val="24"/>
                <w:u w:val="single"/>
              </w:rPr>
              <w:t xml:space="preserve"> group </w:t>
            </w:r>
          </w:p>
          <w:p w14:paraId="1A0A9652" w14:textId="09D891C8" w:rsidR="00375546" w:rsidRPr="00C65CEA" w:rsidRDefault="00375546" w:rsidP="004E67AA">
            <w:pPr>
              <w:spacing w:after="0"/>
              <w:rPr>
                <w:rFonts w:ascii="Comic Sans MS" w:hAnsi="Comic Sans MS"/>
                <w:szCs w:val="24"/>
              </w:rPr>
            </w:pPr>
            <w:r w:rsidRPr="00C65CEA">
              <w:rPr>
                <w:rFonts w:ascii="Comic Sans MS" w:hAnsi="Comic Sans MS"/>
                <w:szCs w:val="24"/>
              </w:rPr>
              <w:t xml:space="preserve"> </w:t>
            </w:r>
          </w:p>
          <w:p w14:paraId="2D5A6378" w14:textId="3D6E09B4" w:rsidR="00E57D15" w:rsidRPr="00C65CEA" w:rsidRDefault="00E57D15" w:rsidP="00E57D15">
            <w:pPr>
              <w:spacing w:after="0"/>
              <w:jc w:val="center"/>
              <w:rPr>
                <w:rFonts w:ascii="Comic Sans MS" w:hAnsi="Comic Sans MS"/>
                <w:szCs w:val="24"/>
              </w:rPr>
            </w:pPr>
          </w:p>
        </w:tc>
        <w:tc>
          <w:tcPr>
            <w:tcW w:w="5387" w:type="dxa"/>
            <w:vAlign w:val="center"/>
          </w:tcPr>
          <w:p w14:paraId="6AD13BF4" w14:textId="0480F545" w:rsidR="00E57D15" w:rsidRPr="00C65CEA" w:rsidRDefault="005C53D7" w:rsidP="004E67AA">
            <w:pPr>
              <w:spacing w:after="0" w:line="240" w:lineRule="auto"/>
              <w:ind w:right="-57"/>
              <w:rPr>
                <w:rFonts w:ascii="Comic Sans MS" w:hAnsi="Comic Sans MS"/>
                <w:szCs w:val="24"/>
              </w:rPr>
            </w:pPr>
            <w:r w:rsidRPr="005C53D7">
              <w:rPr>
                <w:rFonts w:ascii="Comic Sans MS" w:hAnsi="Comic Sans MS"/>
                <w:color w:val="833C0B" w:themeColor="accent2" w:themeShade="80"/>
                <w:szCs w:val="24"/>
              </w:rPr>
              <w:t>I can listen to other people’s opinions and say if I agree or disagree and give a reason why.</w:t>
            </w:r>
          </w:p>
        </w:tc>
        <w:tc>
          <w:tcPr>
            <w:tcW w:w="5670" w:type="dxa"/>
            <w:vAlign w:val="center"/>
          </w:tcPr>
          <w:p w14:paraId="7B89A1EC" w14:textId="061453D8" w:rsidR="00E57D15" w:rsidRPr="00C65CEA" w:rsidRDefault="005C53D7" w:rsidP="003231B5">
            <w:pPr>
              <w:pStyle w:val="NormalWeb"/>
              <w:spacing w:before="0" w:beforeAutospacing="0" w:after="0" w:afterAutospacing="0"/>
              <w:contextualSpacing/>
              <w:rPr>
                <w:rFonts w:ascii="Comic Sans MS" w:hAnsi="Comic Sans MS" w:cstheme="minorBidi"/>
                <w:bCs/>
                <w:color w:val="833C0B" w:themeColor="accent2" w:themeShade="80"/>
                <w:kern w:val="24"/>
                <w:sz w:val="22"/>
              </w:rPr>
            </w:pPr>
            <w:r w:rsidRPr="005C53D7">
              <w:rPr>
                <w:rFonts w:ascii="Comic Sans MS" w:hAnsi="Comic Sans MS" w:cstheme="minorBidi"/>
                <w:bCs/>
                <w:color w:val="833C0B" w:themeColor="accent2" w:themeShade="80"/>
                <w:kern w:val="24"/>
                <w:sz w:val="22"/>
              </w:rPr>
              <w:t>I can take part in a debate as part of a small group.</w:t>
            </w:r>
          </w:p>
        </w:tc>
      </w:tr>
    </w:tbl>
    <w:p w14:paraId="57DADE18" w14:textId="6A78F354" w:rsidR="00F06E7C" w:rsidRDefault="00F06E7C"/>
    <w:tbl>
      <w:tblPr>
        <w:tblStyle w:val="TableGrid"/>
        <w:tblW w:w="15593" w:type="dxa"/>
        <w:tblInd w:w="-147" w:type="dxa"/>
        <w:tblLook w:val="04A0" w:firstRow="1" w:lastRow="0" w:firstColumn="1" w:lastColumn="0" w:noHBand="0" w:noVBand="1"/>
      </w:tblPr>
      <w:tblGrid>
        <w:gridCol w:w="2552"/>
        <w:gridCol w:w="13041"/>
      </w:tblGrid>
      <w:tr w:rsidR="002A25C3" w:rsidRPr="002A25C3" w14:paraId="4E0A03CC" w14:textId="77777777" w:rsidTr="00E57D15">
        <w:tc>
          <w:tcPr>
            <w:tcW w:w="2552" w:type="dxa"/>
          </w:tcPr>
          <w:p w14:paraId="296CD256" w14:textId="670A94BF" w:rsidR="002A25C3" w:rsidRPr="00E57D15" w:rsidRDefault="002A25C3" w:rsidP="00E57D15">
            <w:pPr>
              <w:jc w:val="center"/>
              <w:rPr>
                <w:rFonts w:ascii="SassoonPrimaryInfant" w:hAnsi="SassoonPrimaryInfant"/>
              </w:rPr>
            </w:pPr>
            <w:r w:rsidRPr="00E57D15">
              <w:rPr>
                <w:rFonts w:ascii="SassoonPrimaryInfant" w:hAnsi="SassoonPrimaryInfant"/>
                <w:sz w:val="24"/>
              </w:rPr>
              <w:t>Input</w:t>
            </w:r>
          </w:p>
        </w:tc>
        <w:tc>
          <w:tcPr>
            <w:tcW w:w="13041" w:type="dxa"/>
          </w:tcPr>
          <w:p w14:paraId="606148DA" w14:textId="3024CF0E" w:rsidR="002A25C3" w:rsidRDefault="004E67AA" w:rsidP="00503F0A">
            <w:pPr>
              <w:rPr>
                <w:rFonts w:ascii="Comic Sans MS" w:hAnsi="Comic Sans MS"/>
                <w:sz w:val="18"/>
              </w:rPr>
            </w:pPr>
            <w:r>
              <w:rPr>
                <w:rFonts w:ascii="Comic Sans MS" w:hAnsi="Comic Sans MS"/>
                <w:sz w:val="18"/>
              </w:rPr>
              <w:t xml:space="preserve">Introduction to research.  </w:t>
            </w:r>
          </w:p>
          <w:p w14:paraId="4ECDF3AD" w14:textId="00B081E7" w:rsidR="003231B5" w:rsidRPr="0023450E" w:rsidRDefault="003231B5" w:rsidP="00503F0A">
            <w:pPr>
              <w:rPr>
                <w:rFonts w:ascii="Comic Sans MS" w:hAnsi="Comic Sans MS"/>
                <w:sz w:val="18"/>
              </w:rPr>
            </w:pPr>
            <w:r>
              <w:rPr>
                <w:rFonts w:ascii="Comic Sans MS" w:hAnsi="Comic Sans MS"/>
                <w:sz w:val="18"/>
              </w:rPr>
              <w:t xml:space="preserve">Introduce the project to the group.  Discuss what research means as well as the purpose and aims of the project.  </w:t>
            </w:r>
            <w:r w:rsidR="005414F0">
              <w:rPr>
                <w:rFonts w:ascii="Comic Sans MS" w:hAnsi="Comic Sans MS"/>
                <w:sz w:val="18"/>
              </w:rPr>
              <w:t xml:space="preserve">Explore how research has shaped the world that we live in.  Discuss where and how research might be carried out.  What would our world look like without technology?  </w:t>
            </w:r>
            <w:r>
              <w:rPr>
                <w:rFonts w:ascii="Comic Sans MS" w:hAnsi="Comic Sans MS"/>
                <w:sz w:val="18"/>
              </w:rPr>
              <w:t xml:space="preserve">Enthuse learners by discussing how their </w:t>
            </w:r>
            <w:r w:rsidR="00DD242F">
              <w:rPr>
                <w:rFonts w:ascii="Comic Sans MS" w:hAnsi="Comic Sans MS"/>
                <w:sz w:val="18"/>
              </w:rPr>
              <w:t>research may shape and influence the decisions</w:t>
            </w:r>
            <w:r>
              <w:rPr>
                <w:rFonts w:ascii="Comic Sans MS" w:hAnsi="Comic Sans MS"/>
                <w:sz w:val="18"/>
              </w:rPr>
              <w:t xml:space="preserve"> </w:t>
            </w:r>
            <w:r w:rsidR="00DD242F">
              <w:rPr>
                <w:rFonts w:ascii="Comic Sans MS" w:hAnsi="Comic Sans MS"/>
                <w:sz w:val="18"/>
              </w:rPr>
              <w:t xml:space="preserve">and policies </w:t>
            </w:r>
            <w:r>
              <w:rPr>
                <w:rFonts w:ascii="Comic Sans MS" w:hAnsi="Comic Sans MS"/>
                <w:sz w:val="18"/>
              </w:rPr>
              <w:t xml:space="preserve">that affect their lives.  </w:t>
            </w:r>
          </w:p>
        </w:tc>
      </w:tr>
      <w:tr w:rsidR="004E67AA" w:rsidRPr="002A25C3" w14:paraId="5A2AC182" w14:textId="77777777" w:rsidTr="004E67AA">
        <w:tc>
          <w:tcPr>
            <w:tcW w:w="2552" w:type="dxa"/>
            <w:shd w:val="clear" w:color="auto" w:fill="7030A0"/>
          </w:tcPr>
          <w:p w14:paraId="1BC62325" w14:textId="42088A25" w:rsidR="004E67AA" w:rsidRPr="00E57D15" w:rsidRDefault="00D0417E" w:rsidP="00E57D15">
            <w:pPr>
              <w:jc w:val="center"/>
              <w:rPr>
                <w:rFonts w:ascii="SassoonPrimaryInfant" w:hAnsi="SassoonPrimaryInfant"/>
                <w:color w:val="FFFFFF" w:themeColor="background1"/>
                <w:sz w:val="24"/>
              </w:rPr>
            </w:pPr>
            <w:r>
              <w:rPr>
                <w:rFonts w:ascii="SassoonPrimaryInfant" w:hAnsi="SassoonPrimaryInfant"/>
                <w:color w:val="FFFFFF" w:themeColor="background1"/>
                <w:sz w:val="24"/>
              </w:rPr>
              <w:t>Task</w:t>
            </w:r>
          </w:p>
        </w:tc>
        <w:tc>
          <w:tcPr>
            <w:tcW w:w="13041" w:type="dxa"/>
          </w:tcPr>
          <w:p w14:paraId="1B3EFADD" w14:textId="2199F006" w:rsidR="004E67AA" w:rsidRPr="00A90F2D" w:rsidRDefault="00D0417E" w:rsidP="004C6806">
            <w:pPr>
              <w:rPr>
                <w:rFonts w:ascii="Comic Sans MS" w:hAnsi="Comic Sans MS"/>
                <w:sz w:val="18"/>
              </w:rPr>
            </w:pPr>
            <w:r>
              <w:rPr>
                <w:rFonts w:ascii="Comic Sans MS" w:hAnsi="Comic Sans MS"/>
                <w:sz w:val="18"/>
              </w:rPr>
              <w:t>Explore finger printing kit.  Initiate response by mark making on paper using fingers</w:t>
            </w:r>
            <w:r w:rsidR="00DD242F">
              <w:rPr>
                <w:rFonts w:ascii="Comic Sans MS" w:hAnsi="Comic Sans MS"/>
                <w:sz w:val="18"/>
              </w:rPr>
              <w:t>.  Use ink to create fingerprints on paper</w:t>
            </w:r>
            <w:r>
              <w:rPr>
                <w:rFonts w:ascii="Comic Sans MS" w:hAnsi="Comic Sans MS"/>
                <w:sz w:val="18"/>
              </w:rPr>
              <w:t xml:space="preserve">.  </w:t>
            </w:r>
            <w:r w:rsidR="009111DF">
              <w:rPr>
                <w:rFonts w:ascii="Comic Sans MS" w:hAnsi="Comic Sans MS"/>
                <w:sz w:val="18"/>
              </w:rPr>
              <w:t>Show preference</w:t>
            </w:r>
            <w:r w:rsidR="00373C4F">
              <w:rPr>
                <w:rFonts w:ascii="Comic Sans MS" w:hAnsi="Comic Sans MS"/>
                <w:sz w:val="18"/>
              </w:rPr>
              <w:t>s</w:t>
            </w:r>
            <w:r w:rsidR="009111DF">
              <w:rPr>
                <w:rFonts w:ascii="Comic Sans MS" w:hAnsi="Comic Sans MS"/>
                <w:sz w:val="18"/>
              </w:rPr>
              <w:t xml:space="preserve"> by choosing colours to mark make on</w:t>
            </w:r>
            <w:r w:rsidR="00373C4F">
              <w:rPr>
                <w:rFonts w:ascii="Comic Sans MS" w:hAnsi="Comic Sans MS"/>
                <w:sz w:val="18"/>
              </w:rPr>
              <w:t xml:space="preserve">to </w:t>
            </w:r>
            <w:r w:rsidR="009111DF">
              <w:rPr>
                <w:rFonts w:ascii="Comic Sans MS" w:hAnsi="Comic Sans MS"/>
                <w:sz w:val="18"/>
              </w:rPr>
              <w:t xml:space="preserve">paper.  </w:t>
            </w:r>
            <w:r w:rsidR="005238F5">
              <w:rPr>
                <w:rFonts w:ascii="Comic Sans MS" w:hAnsi="Comic Sans MS"/>
                <w:sz w:val="18"/>
              </w:rPr>
              <w:t xml:space="preserve">Explore how finger/handprints differ from person to person.  </w:t>
            </w:r>
          </w:p>
        </w:tc>
      </w:tr>
      <w:tr w:rsidR="002A25C3" w:rsidRPr="002A25C3" w14:paraId="0BC7A55A" w14:textId="77777777" w:rsidTr="00E57D15">
        <w:tc>
          <w:tcPr>
            <w:tcW w:w="2552" w:type="dxa"/>
            <w:shd w:val="clear" w:color="auto" w:fill="FF0066"/>
          </w:tcPr>
          <w:p w14:paraId="71407BAD" w14:textId="15F63C8D" w:rsidR="002A25C3" w:rsidRPr="002A25C3" w:rsidRDefault="00E57D15" w:rsidP="00E57D15">
            <w:pPr>
              <w:jc w:val="center"/>
            </w:pPr>
            <w:r w:rsidRPr="00E57D15">
              <w:rPr>
                <w:rFonts w:ascii="SassoonPrimaryInfant" w:hAnsi="SassoonPrimaryInfant"/>
                <w:color w:val="FFFFFF" w:themeColor="background1"/>
                <w:sz w:val="24"/>
              </w:rPr>
              <w:t>Task</w:t>
            </w:r>
          </w:p>
        </w:tc>
        <w:tc>
          <w:tcPr>
            <w:tcW w:w="13041" w:type="dxa"/>
          </w:tcPr>
          <w:p w14:paraId="51D5A27E" w14:textId="16E6A3F6" w:rsidR="002A25C3" w:rsidRPr="0023450E" w:rsidRDefault="001E2FDC" w:rsidP="004C6806">
            <w:pPr>
              <w:rPr>
                <w:rFonts w:ascii="Comic Sans MS" w:hAnsi="Comic Sans MS"/>
                <w:sz w:val="18"/>
              </w:rPr>
            </w:pPr>
            <w:r>
              <w:rPr>
                <w:rFonts w:ascii="Comic Sans MS" w:hAnsi="Comic Sans MS"/>
                <w:sz w:val="18"/>
              </w:rPr>
              <w:t>Discuss the w</w:t>
            </w:r>
            <w:r w:rsidR="005414F0">
              <w:rPr>
                <w:rFonts w:ascii="Comic Sans MS" w:hAnsi="Comic Sans MS"/>
                <w:sz w:val="18"/>
              </w:rPr>
              <w:t>ord</w:t>
            </w:r>
            <w:r>
              <w:rPr>
                <w:rFonts w:ascii="Comic Sans MS" w:hAnsi="Comic Sans MS"/>
                <w:sz w:val="18"/>
              </w:rPr>
              <w:t xml:space="preserve"> ‘research’</w:t>
            </w:r>
            <w:r w:rsidR="005414F0">
              <w:rPr>
                <w:rFonts w:ascii="Comic Sans MS" w:hAnsi="Comic Sans MS"/>
                <w:sz w:val="18"/>
              </w:rPr>
              <w:t>.  W</w:t>
            </w:r>
            <w:r>
              <w:rPr>
                <w:rFonts w:ascii="Comic Sans MS" w:hAnsi="Comic Sans MS"/>
                <w:sz w:val="18"/>
              </w:rPr>
              <w:t xml:space="preserve">here might </w:t>
            </w:r>
            <w:r w:rsidR="00373C4F">
              <w:rPr>
                <w:rFonts w:ascii="Comic Sans MS" w:hAnsi="Comic Sans MS"/>
                <w:sz w:val="18"/>
              </w:rPr>
              <w:t xml:space="preserve">it </w:t>
            </w:r>
            <w:r>
              <w:rPr>
                <w:rFonts w:ascii="Comic Sans MS" w:hAnsi="Comic Sans MS"/>
                <w:sz w:val="18"/>
              </w:rPr>
              <w:t>happen and what</w:t>
            </w:r>
            <w:r w:rsidR="005414F0">
              <w:rPr>
                <w:rFonts w:ascii="Comic Sans MS" w:hAnsi="Comic Sans MS"/>
                <w:sz w:val="18"/>
              </w:rPr>
              <w:t xml:space="preserve"> might</w:t>
            </w:r>
            <w:r>
              <w:rPr>
                <w:rFonts w:ascii="Comic Sans MS" w:hAnsi="Comic Sans MS"/>
                <w:sz w:val="18"/>
              </w:rPr>
              <w:t xml:space="preserve"> people be looking for</w:t>
            </w:r>
            <w:r w:rsidR="005238F5">
              <w:rPr>
                <w:rFonts w:ascii="Comic Sans MS" w:hAnsi="Comic Sans MS"/>
                <w:sz w:val="18"/>
              </w:rPr>
              <w:t>?</w:t>
            </w:r>
            <w:r>
              <w:rPr>
                <w:rFonts w:ascii="Comic Sans MS" w:hAnsi="Comic Sans MS"/>
                <w:sz w:val="18"/>
              </w:rPr>
              <w:t xml:space="preserve">  Conduct short research</w:t>
            </w:r>
            <w:r w:rsidR="005238F5">
              <w:rPr>
                <w:rFonts w:ascii="Comic Sans MS" w:hAnsi="Comic Sans MS"/>
                <w:sz w:val="18"/>
              </w:rPr>
              <w:t xml:space="preserve"> fingerprinting </w:t>
            </w:r>
            <w:r w:rsidR="007365B4">
              <w:rPr>
                <w:rFonts w:ascii="Comic Sans MS" w:hAnsi="Comic Sans MS"/>
                <w:sz w:val="18"/>
              </w:rPr>
              <w:t>activity.  What did you discover?  How might this be useful</w:t>
            </w:r>
            <w:r w:rsidR="00373C4F">
              <w:rPr>
                <w:rFonts w:ascii="Comic Sans MS" w:hAnsi="Comic Sans MS"/>
                <w:sz w:val="18"/>
              </w:rPr>
              <w:t>?</w:t>
            </w:r>
            <w:r>
              <w:rPr>
                <w:rFonts w:ascii="Comic Sans MS" w:hAnsi="Comic Sans MS"/>
                <w:sz w:val="18"/>
              </w:rPr>
              <w:t xml:space="preserve"> </w:t>
            </w:r>
          </w:p>
        </w:tc>
      </w:tr>
      <w:tr w:rsidR="002A25C3" w:rsidRPr="002A25C3" w14:paraId="5EF69A3F" w14:textId="77777777" w:rsidTr="00E57D15">
        <w:tc>
          <w:tcPr>
            <w:tcW w:w="2552" w:type="dxa"/>
            <w:shd w:val="clear" w:color="auto" w:fill="808080" w:themeFill="background1" w:themeFillShade="80"/>
          </w:tcPr>
          <w:p w14:paraId="051F1E8D" w14:textId="227DAA11" w:rsidR="002A25C3" w:rsidRPr="002A25C3" w:rsidRDefault="00E57D15" w:rsidP="00E57D15">
            <w:pPr>
              <w:jc w:val="center"/>
            </w:pPr>
            <w:r w:rsidRPr="00E57D15">
              <w:rPr>
                <w:rFonts w:ascii="SassoonPrimaryInfant" w:hAnsi="SassoonPrimaryInfant"/>
                <w:color w:val="FFFFFF" w:themeColor="background1"/>
                <w:sz w:val="24"/>
              </w:rPr>
              <w:t>Task</w:t>
            </w:r>
          </w:p>
        </w:tc>
        <w:tc>
          <w:tcPr>
            <w:tcW w:w="13041" w:type="dxa"/>
          </w:tcPr>
          <w:p w14:paraId="15E3CB2F" w14:textId="28407B6E" w:rsidR="002A25C3" w:rsidRPr="0023450E" w:rsidRDefault="00D251E3" w:rsidP="00D251E3">
            <w:pPr>
              <w:rPr>
                <w:rFonts w:ascii="Comic Sans MS" w:hAnsi="Comic Sans MS"/>
                <w:sz w:val="18"/>
              </w:rPr>
            </w:pPr>
            <w:r>
              <w:rPr>
                <w:rFonts w:ascii="Comic Sans MS" w:hAnsi="Comic Sans MS"/>
                <w:sz w:val="18"/>
              </w:rPr>
              <w:t xml:space="preserve"> </w:t>
            </w:r>
            <w:r w:rsidR="001E2FDC">
              <w:rPr>
                <w:rFonts w:ascii="Comic Sans MS" w:hAnsi="Comic Sans MS"/>
                <w:sz w:val="18"/>
              </w:rPr>
              <w:t>Discuss the impact that research has had on society.  Explore topics such as finger printing, astronomy and technology.  Conduct research task</w:t>
            </w:r>
            <w:r w:rsidR="007158B0">
              <w:rPr>
                <w:rFonts w:ascii="Comic Sans MS" w:hAnsi="Comic Sans MS"/>
                <w:sz w:val="18"/>
              </w:rPr>
              <w:t>/ activity.  How might this be used in the real world</w:t>
            </w:r>
            <w:r w:rsidR="00373C4F">
              <w:rPr>
                <w:rFonts w:ascii="Comic Sans MS" w:hAnsi="Comic Sans MS"/>
                <w:sz w:val="18"/>
              </w:rPr>
              <w:t xml:space="preserve">? </w:t>
            </w:r>
            <w:r w:rsidR="007158B0">
              <w:rPr>
                <w:rFonts w:ascii="Comic Sans MS" w:hAnsi="Comic Sans MS"/>
                <w:sz w:val="18"/>
              </w:rPr>
              <w:t xml:space="preserve"> Is what have we</w:t>
            </w:r>
            <w:r w:rsidR="00373C4F">
              <w:rPr>
                <w:rFonts w:ascii="Comic Sans MS" w:hAnsi="Comic Sans MS"/>
                <w:sz w:val="18"/>
              </w:rPr>
              <w:t xml:space="preserve"> have been learning about useful? How?</w:t>
            </w:r>
            <w:r w:rsidR="007158B0">
              <w:rPr>
                <w:rFonts w:ascii="Comic Sans MS" w:hAnsi="Comic Sans MS"/>
                <w:sz w:val="18"/>
              </w:rPr>
              <w:t xml:space="preserve"> </w:t>
            </w:r>
          </w:p>
        </w:tc>
      </w:tr>
      <w:tr w:rsidR="002A25C3" w:rsidRPr="002A25C3" w14:paraId="4976D503" w14:textId="77777777" w:rsidTr="00E57D15">
        <w:tc>
          <w:tcPr>
            <w:tcW w:w="2552" w:type="dxa"/>
            <w:shd w:val="clear" w:color="auto" w:fill="833C0B" w:themeFill="accent2" w:themeFillShade="80"/>
          </w:tcPr>
          <w:p w14:paraId="35884A5D" w14:textId="49F21488" w:rsidR="002A25C3" w:rsidRPr="002A25C3" w:rsidRDefault="00E57D15" w:rsidP="00E57D15">
            <w:pPr>
              <w:jc w:val="center"/>
            </w:pPr>
            <w:r w:rsidRPr="00E57D15">
              <w:rPr>
                <w:rFonts w:ascii="SassoonPrimaryInfant" w:hAnsi="SassoonPrimaryInfant"/>
                <w:color w:val="FFFFFF" w:themeColor="background1"/>
                <w:sz w:val="24"/>
              </w:rPr>
              <w:t>Task</w:t>
            </w:r>
          </w:p>
        </w:tc>
        <w:tc>
          <w:tcPr>
            <w:tcW w:w="13041" w:type="dxa"/>
          </w:tcPr>
          <w:p w14:paraId="4899A5B4" w14:textId="06FAC0F9" w:rsidR="002A25C3" w:rsidRPr="0023450E" w:rsidRDefault="00653856" w:rsidP="00D251E3">
            <w:pPr>
              <w:rPr>
                <w:rFonts w:ascii="Comic Sans MS" w:hAnsi="Comic Sans MS"/>
                <w:sz w:val="18"/>
              </w:rPr>
            </w:pPr>
            <w:r w:rsidRPr="0023450E">
              <w:rPr>
                <w:rFonts w:ascii="Comic Sans MS" w:hAnsi="Comic Sans MS"/>
                <w:sz w:val="18"/>
              </w:rPr>
              <w:t xml:space="preserve"> </w:t>
            </w:r>
            <w:r w:rsidR="00CC4ADB">
              <w:rPr>
                <w:rFonts w:ascii="Comic Sans MS" w:hAnsi="Comic Sans MS"/>
                <w:sz w:val="18"/>
              </w:rPr>
              <w:t xml:space="preserve">Lead group </w:t>
            </w:r>
            <w:r w:rsidR="003B5BB2">
              <w:rPr>
                <w:rFonts w:ascii="Comic Sans MS" w:hAnsi="Comic Sans MS"/>
                <w:sz w:val="18"/>
              </w:rPr>
              <w:t>discussion on impact of research on our lives and the wider society.  Read text independent</w:t>
            </w:r>
            <w:r w:rsidR="00373C4F">
              <w:rPr>
                <w:rFonts w:ascii="Comic Sans MS" w:hAnsi="Comic Sans MS"/>
                <w:sz w:val="18"/>
              </w:rPr>
              <w:t>ly,</w:t>
            </w:r>
            <w:r w:rsidR="003B5BB2">
              <w:rPr>
                <w:rFonts w:ascii="Comic Sans MS" w:hAnsi="Comic Sans MS"/>
                <w:sz w:val="18"/>
              </w:rPr>
              <w:t xml:space="preserve"> pulling out key facts for </w:t>
            </w:r>
            <w:r w:rsidR="007158B0">
              <w:rPr>
                <w:rFonts w:ascii="Comic Sans MS" w:hAnsi="Comic Sans MS"/>
                <w:sz w:val="18"/>
              </w:rPr>
              <w:t>task/ activity</w:t>
            </w:r>
            <w:r w:rsidR="003B5BB2">
              <w:rPr>
                <w:rFonts w:ascii="Comic Sans MS" w:hAnsi="Comic Sans MS"/>
                <w:sz w:val="18"/>
              </w:rPr>
              <w:t xml:space="preserve"> on discoveries.  Check answers and share with group.  </w:t>
            </w:r>
          </w:p>
        </w:tc>
      </w:tr>
    </w:tbl>
    <w:p w14:paraId="5073E57F" w14:textId="2F1EA6B9" w:rsidR="009C7380" w:rsidRDefault="009C7380"/>
    <w:tbl>
      <w:tblPr>
        <w:tblStyle w:val="TableGrid1"/>
        <w:tblW w:w="0" w:type="auto"/>
        <w:tblLook w:val="04A0" w:firstRow="1" w:lastRow="0" w:firstColumn="1" w:lastColumn="0" w:noHBand="0" w:noVBand="1"/>
      </w:tblPr>
      <w:tblGrid>
        <w:gridCol w:w="4649"/>
        <w:gridCol w:w="5269"/>
        <w:gridCol w:w="4961"/>
      </w:tblGrid>
      <w:tr w:rsidR="00B8106C" w:rsidRPr="00B8106C" w14:paraId="7E870EA8" w14:textId="77777777" w:rsidTr="000F1CD0">
        <w:trPr>
          <w:trHeight w:val="4850"/>
        </w:trPr>
        <w:tc>
          <w:tcPr>
            <w:tcW w:w="4649" w:type="dxa"/>
          </w:tcPr>
          <w:p w14:paraId="20E52437" w14:textId="410684D4" w:rsidR="00B8106C" w:rsidRPr="00B8106C" w:rsidRDefault="00B8106C" w:rsidP="00B8106C">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lastRenderedPageBreak/>
              <w:t>Theme</w:t>
            </w:r>
            <w:r w:rsidRPr="00B8106C">
              <w:rPr>
                <w:rFonts w:ascii="SassoonPrimaryInfant" w:eastAsia="Calibri" w:hAnsi="SassoonPrimaryInfant" w:cs="Times New Roman"/>
                <w:sz w:val="32"/>
              </w:rPr>
              <w:t>:</w:t>
            </w:r>
          </w:p>
          <w:p w14:paraId="11AB22D5" w14:textId="7C750B23" w:rsidR="00B8106C" w:rsidRPr="00B8106C" w:rsidRDefault="00ED48B7" w:rsidP="00B8106C">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Co-producing research as a team.</w:t>
            </w:r>
          </w:p>
          <w:p w14:paraId="6D63F87A"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2F405BE1"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53118E72"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63927EBC"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197DF302"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0FE05BF6"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2D34A3BE"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577A6C6A"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0E9E07C9"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0614CB8A" w14:textId="77777777" w:rsidR="00B8106C" w:rsidRPr="00B8106C" w:rsidRDefault="00B8106C" w:rsidP="00B8106C">
            <w:pPr>
              <w:spacing w:after="0" w:line="240" w:lineRule="auto"/>
              <w:jc w:val="center"/>
              <w:rPr>
                <w:rFonts w:ascii="SassoonPrimaryInfant" w:eastAsia="Calibri" w:hAnsi="SassoonPrimaryInfant" w:cs="Times New Roman"/>
                <w:sz w:val="32"/>
              </w:rPr>
            </w:pPr>
          </w:p>
        </w:tc>
        <w:tc>
          <w:tcPr>
            <w:tcW w:w="5269" w:type="dxa"/>
          </w:tcPr>
          <w:p w14:paraId="7C510ECE" w14:textId="77777777" w:rsidR="00B8106C" w:rsidRDefault="00B8106C" w:rsidP="00B8106C">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Content</w:t>
            </w:r>
            <w:r w:rsidRPr="00B8106C">
              <w:rPr>
                <w:rFonts w:ascii="SassoonPrimaryInfant" w:eastAsia="Calibri" w:hAnsi="SassoonPrimaryInfant" w:cs="Times New Roman"/>
                <w:sz w:val="32"/>
              </w:rPr>
              <w:t>:</w:t>
            </w:r>
          </w:p>
          <w:p w14:paraId="357C52C8" w14:textId="1EF7AAD1" w:rsidR="00ED48B7" w:rsidRPr="000B2163" w:rsidRDefault="00ED48B7" w:rsidP="000B2163">
            <w:pPr>
              <w:pStyle w:val="ListParagraph"/>
              <w:numPr>
                <w:ilvl w:val="0"/>
                <w:numId w:val="1"/>
              </w:numPr>
              <w:spacing w:after="0" w:line="240" w:lineRule="auto"/>
              <w:jc w:val="center"/>
              <w:rPr>
                <w:rFonts w:ascii="SassoonPrimaryInfant" w:eastAsia="Calibri" w:hAnsi="SassoonPrimaryInfant" w:cs="Times New Roman"/>
                <w:sz w:val="32"/>
              </w:rPr>
            </w:pPr>
            <w:r w:rsidRPr="000B2163">
              <w:rPr>
                <w:rFonts w:ascii="SassoonPrimaryInfant" w:eastAsia="Calibri" w:hAnsi="SassoonPrimaryInfant" w:cs="Times New Roman"/>
                <w:sz w:val="32"/>
              </w:rPr>
              <w:t xml:space="preserve">Choosing a topic </w:t>
            </w:r>
          </w:p>
          <w:p w14:paraId="1E60DBDC" w14:textId="4FB30250" w:rsidR="00ED48B7" w:rsidRDefault="001F3776" w:rsidP="000B2163">
            <w:pPr>
              <w:pStyle w:val="ListParagraph"/>
              <w:numPr>
                <w:ilvl w:val="0"/>
                <w:numId w:val="1"/>
              </w:numPr>
              <w:spacing w:after="0" w:line="240" w:lineRule="auto"/>
              <w:jc w:val="center"/>
              <w:rPr>
                <w:rFonts w:ascii="SassoonPrimaryInfant" w:eastAsia="Calibri" w:hAnsi="SassoonPrimaryInfant" w:cs="Times New Roman"/>
                <w:sz w:val="32"/>
              </w:rPr>
            </w:pPr>
            <w:r w:rsidRPr="000B2163">
              <w:rPr>
                <w:rFonts w:ascii="SassoonPrimaryInfant" w:eastAsia="Calibri" w:hAnsi="SassoonPrimaryInfant" w:cs="Times New Roman"/>
                <w:sz w:val="32"/>
              </w:rPr>
              <w:t>E</w:t>
            </w:r>
            <w:r w:rsidR="000B2163" w:rsidRPr="000B2163">
              <w:rPr>
                <w:rFonts w:ascii="SassoonPrimaryInfant" w:eastAsia="Calibri" w:hAnsi="SassoonPrimaryInfant" w:cs="Times New Roman"/>
                <w:sz w:val="32"/>
              </w:rPr>
              <w:t>xploring and learning about the topic</w:t>
            </w:r>
          </w:p>
          <w:p w14:paraId="216C9E64" w14:textId="78DAA374" w:rsidR="000B2163" w:rsidRDefault="000B2163" w:rsidP="000B2163">
            <w:pPr>
              <w:pStyle w:val="ListParagraph"/>
              <w:numPr>
                <w:ilvl w:val="0"/>
                <w:numId w:val="1"/>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Planning the research</w:t>
            </w:r>
          </w:p>
          <w:p w14:paraId="76BD90B9" w14:textId="35D49230" w:rsidR="000B2163" w:rsidRDefault="000B2163" w:rsidP="000B2163">
            <w:pPr>
              <w:pStyle w:val="ListParagraph"/>
              <w:numPr>
                <w:ilvl w:val="0"/>
                <w:numId w:val="1"/>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Asking questions</w:t>
            </w:r>
          </w:p>
          <w:p w14:paraId="36F900F9" w14:textId="78E1A498" w:rsidR="000B2163" w:rsidRDefault="000B2163" w:rsidP="000B2163">
            <w:pPr>
              <w:pStyle w:val="ListParagraph"/>
              <w:numPr>
                <w:ilvl w:val="0"/>
                <w:numId w:val="1"/>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Collecting data</w:t>
            </w:r>
          </w:p>
          <w:p w14:paraId="03744B64" w14:textId="527549EB" w:rsidR="000B2163" w:rsidRDefault="000B2163" w:rsidP="000B2163">
            <w:pPr>
              <w:pStyle w:val="ListParagraph"/>
              <w:numPr>
                <w:ilvl w:val="0"/>
                <w:numId w:val="1"/>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Analysing the data</w:t>
            </w:r>
          </w:p>
          <w:p w14:paraId="78A1904A" w14:textId="1F23A3E6" w:rsidR="000B2163" w:rsidRPr="000B2163" w:rsidRDefault="000B2163" w:rsidP="000B2163">
            <w:pPr>
              <w:pStyle w:val="ListParagraph"/>
              <w:numPr>
                <w:ilvl w:val="0"/>
                <w:numId w:val="1"/>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 xml:space="preserve">Sharing the research </w:t>
            </w:r>
          </w:p>
          <w:p w14:paraId="66D12D6B" w14:textId="68CDAD40" w:rsidR="00ED48B7" w:rsidRPr="00B8106C" w:rsidRDefault="00ED48B7" w:rsidP="00B8106C">
            <w:pPr>
              <w:spacing w:after="0" w:line="240" w:lineRule="auto"/>
              <w:jc w:val="center"/>
              <w:rPr>
                <w:rFonts w:ascii="SassoonPrimaryInfant" w:eastAsia="Calibri" w:hAnsi="SassoonPrimaryInfant" w:cs="Times New Roman"/>
                <w:sz w:val="32"/>
              </w:rPr>
            </w:pPr>
          </w:p>
        </w:tc>
        <w:tc>
          <w:tcPr>
            <w:tcW w:w="4961" w:type="dxa"/>
          </w:tcPr>
          <w:p w14:paraId="5FDE0549" w14:textId="77777777" w:rsidR="00B8106C" w:rsidRDefault="00B8106C" w:rsidP="00B8106C">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Resources/ Spaces:</w:t>
            </w:r>
          </w:p>
          <w:p w14:paraId="12C587BB" w14:textId="33BA23F7" w:rsidR="000B2163" w:rsidRDefault="000B2163" w:rsidP="000B2163">
            <w:pPr>
              <w:pStyle w:val="ListParagraph"/>
              <w:numPr>
                <w:ilvl w:val="0"/>
                <w:numId w:val="2"/>
              </w:numPr>
              <w:spacing w:after="0" w:line="240" w:lineRule="auto"/>
              <w:jc w:val="center"/>
              <w:rPr>
                <w:rFonts w:ascii="SassoonPrimaryInfant" w:eastAsia="Calibri" w:hAnsi="SassoonPrimaryInfant" w:cs="Times New Roman"/>
                <w:sz w:val="32"/>
              </w:rPr>
            </w:pPr>
            <w:r w:rsidRPr="000B2163">
              <w:rPr>
                <w:rFonts w:ascii="SassoonPrimaryInfant" w:eastAsia="Calibri" w:hAnsi="SassoonPrimaryInfant" w:cs="Times New Roman"/>
                <w:sz w:val="32"/>
              </w:rPr>
              <w:t>Stimuli</w:t>
            </w:r>
          </w:p>
          <w:p w14:paraId="07027807" w14:textId="0A012142" w:rsidR="000B2163" w:rsidRDefault="000B2163"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Forms 365</w:t>
            </w:r>
          </w:p>
          <w:p w14:paraId="686589E3" w14:textId="08586FE3" w:rsidR="000B2163" w:rsidRDefault="000B2163" w:rsidP="000B2163">
            <w:pPr>
              <w:pStyle w:val="ListParagraph"/>
              <w:numPr>
                <w:ilvl w:val="0"/>
                <w:numId w:val="2"/>
              </w:numPr>
              <w:spacing w:after="0" w:line="240" w:lineRule="auto"/>
              <w:jc w:val="center"/>
              <w:rPr>
                <w:rFonts w:ascii="SassoonPrimaryInfant" w:eastAsia="Calibri" w:hAnsi="SassoonPrimaryInfant" w:cs="Times New Roman"/>
                <w:sz w:val="32"/>
              </w:rPr>
            </w:pPr>
            <w:proofErr w:type="spellStart"/>
            <w:r>
              <w:rPr>
                <w:rFonts w:ascii="SassoonPrimaryInfant" w:eastAsia="Calibri" w:hAnsi="SassoonPrimaryInfant" w:cs="Times New Roman"/>
                <w:sz w:val="32"/>
              </w:rPr>
              <w:t>Powtoon</w:t>
            </w:r>
            <w:proofErr w:type="spellEnd"/>
          </w:p>
          <w:p w14:paraId="43C91249" w14:textId="7E30CABF" w:rsidR="000B2163" w:rsidRDefault="00FD6A16"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PowerPoint</w:t>
            </w:r>
          </w:p>
          <w:p w14:paraId="4780892C" w14:textId="425808CA" w:rsidR="00FD6A16" w:rsidRDefault="00FD6A16"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Modelling clay</w:t>
            </w:r>
          </w:p>
          <w:p w14:paraId="46560BF1" w14:textId="4147B2FC" w:rsidR="00FD6A16" w:rsidRDefault="00FD6A16"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Building bricks</w:t>
            </w:r>
          </w:p>
          <w:p w14:paraId="2BA674EB" w14:textId="5CA873DF" w:rsidR="00FD6A16" w:rsidRDefault="00FD6A16"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Lego</w:t>
            </w:r>
          </w:p>
          <w:p w14:paraId="45722853" w14:textId="2744D057" w:rsidR="00D0417E" w:rsidRDefault="00D0417E"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Finger printing kit</w:t>
            </w:r>
          </w:p>
          <w:p w14:paraId="15F9606A" w14:textId="2CF4617B" w:rsidR="005C53D7" w:rsidRDefault="005C53D7" w:rsidP="000B2163">
            <w:pPr>
              <w:pStyle w:val="ListParagraph"/>
              <w:numPr>
                <w:ilvl w:val="0"/>
                <w:numId w:val="2"/>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AQA units</w:t>
            </w:r>
          </w:p>
          <w:p w14:paraId="27662EFF" w14:textId="77777777" w:rsidR="00FD6A16" w:rsidRDefault="00FD6A16" w:rsidP="0085376F">
            <w:pPr>
              <w:pStyle w:val="ListParagraph"/>
              <w:spacing w:after="0" w:line="240" w:lineRule="auto"/>
              <w:rPr>
                <w:rFonts w:ascii="SassoonPrimaryInfant" w:eastAsia="Calibri" w:hAnsi="SassoonPrimaryInfant" w:cs="Times New Roman"/>
                <w:sz w:val="32"/>
              </w:rPr>
            </w:pPr>
          </w:p>
          <w:p w14:paraId="64491352" w14:textId="77777777" w:rsidR="000B2163" w:rsidRPr="000B2163" w:rsidRDefault="000B2163" w:rsidP="000B2163">
            <w:pPr>
              <w:pStyle w:val="ListParagraph"/>
              <w:spacing w:after="0" w:line="240" w:lineRule="auto"/>
              <w:rPr>
                <w:rFonts w:ascii="SassoonPrimaryInfant" w:eastAsia="Calibri" w:hAnsi="SassoonPrimaryInfant" w:cs="Times New Roman"/>
                <w:sz w:val="32"/>
              </w:rPr>
            </w:pPr>
          </w:p>
          <w:p w14:paraId="01C85C3C" w14:textId="4BBFA90F" w:rsidR="000B2163" w:rsidRPr="00B8106C" w:rsidRDefault="000B2163" w:rsidP="00B8106C">
            <w:pPr>
              <w:spacing w:after="0" w:line="240" w:lineRule="auto"/>
              <w:jc w:val="center"/>
              <w:rPr>
                <w:rFonts w:ascii="SassoonPrimaryInfant" w:eastAsia="Calibri" w:hAnsi="SassoonPrimaryInfant" w:cs="Times New Roman"/>
                <w:sz w:val="32"/>
              </w:rPr>
            </w:pPr>
          </w:p>
        </w:tc>
      </w:tr>
      <w:tr w:rsidR="00B8106C" w:rsidRPr="00B8106C" w14:paraId="5DE439A0" w14:textId="77777777" w:rsidTr="000F1CD0">
        <w:trPr>
          <w:trHeight w:val="4184"/>
        </w:trPr>
        <w:tc>
          <w:tcPr>
            <w:tcW w:w="4649" w:type="dxa"/>
          </w:tcPr>
          <w:p w14:paraId="354FFDEC" w14:textId="1BB556D4" w:rsidR="00B8106C" w:rsidRPr="00B8106C" w:rsidRDefault="00ED48B7" w:rsidP="00B8106C">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T</w:t>
            </w:r>
            <w:r w:rsidR="00B8106C" w:rsidRPr="00B8106C">
              <w:rPr>
                <w:rFonts w:ascii="SassoonPrimaryInfant" w:eastAsia="Calibri" w:hAnsi="SassoonPrimaryInfant" w:cs="Times New Roman"/>
                <w:sz w:val="32"/>
              </w:rPr>
              <w:t>arget:</w:t>
            </w:r>
          </w:p>
          <w:p w14:paraId="58CD1568" w14:textId="5F072504" w:rsidR="00B8106C"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Numeracy</w:t>
            </w:r>
          </w:p>
          <w:p w14:paraId="30240231" w14:textId="1D3E06FD" w:rsidR="000B2163"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Literacy</w:t>
            </w:r>
          </w:p>
          <w:p w14:paraId="6F9ED80C" w14:textId="6E4A264B" w:rsidR="000B2163"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Speaking and listening</w:t>
            </w:r>
          </w:p>
          <w:p w14:paraId="2DABF6C5" w14:textId="0E1F7158" w:rsidR="000B2163"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Social and emotional wellbeing</w:t>
            </w:r>
          </w:p>
          <w:p w14:paraId="674C0413" w14:textId="3B677FC6" w:rsidR="000B2163"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PSHE</w:t>
            </w:r>
          </w:p>
          <w:p w14:paraId="0DC659E0" w14:textId="0D729030" w:rsidR="000B2163" w:rsidRPr="005C53D7" w:rsidRDefault="000B2163" w:rsidP="005C53D7">
            <w:pPr>
              <w:pStyle w:val="ListParagraph"/>
              <w:numPr>
                <w:ilvl w:val="0"/>
                <w:numId w:val="4"/>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Science</w:t>
            </w:r>
          </w:p>
          <w:p w14:paraId="4EBB2C58"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7DA10594" w14:textId="77777777" w:rsidR="00B8106C" w:rsidRPr="00B8106C" w:rsidRDefault="00B8106C" w:rsidP="00B8106C">
            <w:pPr>
              <w:spacing w:after="0" w:line="240" w:lineRule="auto"/>
              <w:jc w:val="center"/>
              <w:rPr>
                <w:rFonts w:ascii="SassoonPrimaryInfant" w:eastAsia="Calibri" w:hAnsi="SassoonPrimaryInfant" w:cs="Times New Roman"/>
                <w:sz w:val="32"/>
              </w:rPr>
            </w:pPr>
          </w:p>
          <w:p w14:paraId="25600843" w14:textId="77777777" w:rsidR="00B8106C" w:rsidRPr="00B8106C" w:rsidRDefault="00B8106C" w:rsidP="00B8106C">
            <w:pPr>
              <w:spacing w:after="0" w:line="240" w:lineRule="auto"/>
              <w:jc w:val="center"/>
              <w:rPr>
                <w:rFonts w:ascii="SassoonPrimaryInfant" w:eastAsia="Calibri" w:hAnsi="SassoonPrimaryInfant" w:cs="Times New Roman"/>
                <w:sz w:val="32"/>
              </w:rPr>
            </w:pPr>
          </w:p>
        </w:tc>
        <w:tc>
          <w:tcPr>
            <w:tcW w:w="5269" w:type="dxa"/>
            <w:shd w:val="clear" w:color="auto" w:fill="FFFF00"/>
          </w:tcPr>
          <w:p w14:paraId="4A7296BB" w14:textId="77777777" w:rsidR="00B8106C" w:rsidRDefault="004E67AA" w:rsidP="004E67AA">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T</w:t>
            </w:r>
            <w:r w:rsidR="00B8106C" w:rsidRPr="00B8106C">
              <w:rPr>
                <w:rFonts w:ascii="SassoonPrimaryInfant" w:eastAsia="Calibri" w:hAnsi="SassoonPrimaryInfant" w:cs="Times New Roman"/>
                <w:sz w:val="32"/>
              </w:rPr>
              <w:t xml:space="preserve">his </w:t>
            </w:r>
            <w:r>
              <w:rPr>
                <w:rFonts w:ascii="SassoonPrimaryInfant" w:eastAsia="Calibri" w:hAnsi="SassoonPrimaryInfant" w:cs="Times New Roman"/>
                <w:sz w:val="32"/>
              </w:rPr>
              <w:t>Topic</w:t>
            </w:r>
            <w:r w:rsidR="00B8106C" w:rsidRPr="00B8106C">
              <w:rPr>
                <w:rFonts w:ascii="SassoonPrimaryInfant" w:eastAsia="Calibri" w:hAnsi="SassoonPrimaryInfant" w:cs="Times New Roman"/>
                <w:sz w:val="32"/>
              </w:rPr>
              <w:t>:</w:t>
            </w:r>
          </w:p>
          <w:p w14:paraId="7029B1CD" w14:textId="4BDBDAC2" w:rsidR="004E67AA" w:rsidRPr="004E67AA" w:rsidRDefault="004E67AA" w:rsidP="004E67AA">
            <w:p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Investigate what research is, what it means to us and how it has shaped our lives.  Explore how we might produce research, what could we research? Why would we research this?  What impact might it have?  How might it change th</w:t>
            </w:r>
            <w:r w:rsidR="00ED48B7">
              <w:rPr>
                <w:rFonts w:ascii="SassoonPrimaryInfant" w:eastAsia="Calibri" w:hAnsi="SassoonPrimaryInfant" w:cs="Times New Roman"/>
                <w:sz w:val="32"/>
              </w:rPr>
              <w:t>ings for us?  Who would we share it with?</w:t>
            </w:r>
            <w:r w:rsidR="00373C4F">
              <w:rPr>
                <w:rFonts w:ascii="SassoonPrimaryInfant" w:eastAsia="Calibri" w:hAnsi="SassoonPrimaryInfant" w:cs="Times New Roman"/>
                <w:sz w:val="32"/>
              </w:rPr>
              <w:t xml:space="preserve"> How?</w:t>
            </w:r>
            <w:bookmarkStart w:id="0" w:name="_GoBack"/>
            <w:bookmarkEnd w:id="0"/>
            <w:r w:rsidR="00ED48B7">
              <w:rPr>
                <w:rFonts w:ascii="SassoonPrimaryInfant" w:eastAsia="Calibri" w:hAnsi="SassoonPrimaryInfant" w:cs="Times New Roman"/>
                <w:sz w:val="32"/>
              </w:rPr>
              <w:t xml:space="preserve">  </w:t>
            </w:r>
            <w:r>
              <w:rPr>
                <w:rFonts w:ascii="SassoonPrimaryInfant" w:eastAsia="Calibri" w:hAnsi="SassoonPrimaryInfant" w:cs="Times New Roman"/>
                <w:sz w:val="32"/>
              </w:rPr>
              <w:t xml:space="preserve"> </w:t>
            </w:r>
          </w:p>
        </w:tc>
        <w:tc>
          <w:tcPr>
            <w:tcW w:w="4961" w:type="dxa"/>
          </w:tcPr>
          <w:p w14:paraId="3112B2B2" w14:textId="77777777" w:rsidR="00B8106C" w:rsidRDefault="00B8106C" w:rsidP="00B8106C">
            <w:pPr>
              <w:spacing w:after="0" w:line="240" w:lineRule="auto"/>
              <w:jc w:val="center"/>
              <w:rPr>
                <w:rFonts w:ascii="SassoonPrimaryInfant" w:eastAsia="Calibri" w:hAnsi="SassoonPrimaryInfant" w:cs="Times New Roman"/>
                <w:sz w:val="32"/>
              </w:rPr>
            </w:pPr>
            <w:r w:rsidRPr="00B8106C">
              <w:rPr>
                <w:rFonts w:ascii="SassoonPrimaryInfant" w:eastAsia="Calibri" w:hAnsi="SassoonPrimaryInfant" w:cs="Times New Roman"/>
                <w:sz w:val="32"/>
              </w:rPr>
              <w:t xml:space="preserve">Assessment </w:t>
            </w:r>
            <w:r>
              <w:rPr>
                <w:rFonts w:ascii="SassoonPrimaryInfant" w:eastAsia="Calibri" w:hAnsi="SassoonPrimaryInfant" w:cs="Times New Roman"/>
                <w:sz w:val="32"/>
              </w:rPr>
              <w:t>for learning</w:t>
            </w:r>
            <w:r w:rsidRPr="00B8106C">
              <w:rPr>
                <w:rFonts w:ascii="SassoonPrimaryInfant" w:eastAsia="Calibri" w:hAnsi="SassoonPrimaryInfant" w:cs="Times New Roman"/>
                <w:sz w:val="32"/>
              </w:rPr>
              <w:t>:</w:t>
            </w:r>
          </w:p>
          <w:p w14:paraId="6CE269C4" w14:textId="23014640" w:rsidR="005C53D7" w:rsidRDefault="005C53D7" w:rsidP="005C53D7">
            <w:pPr>
              <w:pStyle w:val="ListParagraph"/>
              <w:numPr>
                <w:ilvl w:val="0"/>
                <w:numId w:val="3"/>
              </w:numPr>
              <w:spacing w:after="0" w:line="240" w:lineRule="auto"/>
              <w:jc w:val="center"/>
              <w:rPr>
                <w:rFonts w:ascii="SassoonPrimaryInfant" w:eastAsia="Calibri" w:hAnsi="SassoonPrimaryInfant" w:cs="Times New Roman"/>
                <w:sz w:val="32"/>
              </w:rPr>
            </w:pPr>
            <w:r w:rsidRPr="005C53D7">
              <w:rPr>
                <w:rFonts w:ascii="SassoonPrimaryInfant" w:eastAsia="Calibri" w:hAnsi="SassoonPrimaryInfant" w:cs="Times New Roman"/>
                <w:sz w:val="32"/>
              </w:rPr>
              <w:t>Personalised learning map</w:t>
            </w:r>
          </w:p>
          <w:p w14:paraId="02F0C8FD" w14:textId="1ADC9543" w:rsidR="005C53D7" w:rsidRDefault="005C53D7" w:rsidP="005C53D7">
            <w:pPr>
              <w:pStyle w:val="ListParagraph"/>
              <w:numPr>
                <w:ilvl w:val="0"/>
                <w:numId w:val="3"/>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Seesaw</w:t>
            </w:r>
          </w:p>
          <w:p w14:paraId="1B56E7CF" w14:textId="4D1DC0E2" w:rsidR="005C53D7" w:rsidRPr="005C53D7" w:rsidRDefault="00FB5BED" w:rsidP="005C53D7">
            <w:pPr>
              <w:pStyle w:val="ListParagraph"/>
              <w:numPr>
                <w:ilvl w:val="0"/>
                <w:numId w:val="3"/>
              </w:numPr>
              <w:spacing w:after="0" w:line="240" w:lineRule="auto"/>
              <w:jc w:val="center"/>
              <w:rPr>
                <w:rFonts w:ascii="SassoonPrimaryInfant" w:eastAsia="Calibri" w:hAnsi="SassoonPrimaryInfant" w:cs="Times New Roman"/>
                <w:sz w:val="32"/>
              </w:rPr>
            </w:pPr>
            <w:r>
              <w:rPr>
                <w:rFonts w:ascii="SassoonPrimaryInfant" w:eastAsia="Calibri" w:hAnsi="SassoonPrimaryInfant" w:cs="Times New Roman"/>
                <w:sz w:val="32"/>
              </w:rPr>
              <w:t>Teacher feedback</w:t>
            </w:r>
          </w:p>
          <w:p w14:paraId="0A96FFE9" w14:textId="55EC7F74" w:rsidR="005C53D7" w:rsidRPr="00B8106C" w:rsidRDefault="005C53D7" w:rsidP="00B8106C">
            <w:pPr>
              <w:spacing w:after="0" w:line="240" w:lineRule="auto"/>
              <w:jc w:val="center"/>
              <w:rPr>
                <w:rFonts w:ascii="SassoonPrimaryInfant" w:eastAsia="Calibri" w:hAnsi="SassoonPrimaryInfant" w:cs="Times New Roman"/>
                <w:sz w:val="32"/>
              </w:rPr>
            </w:pPr>
          </w:p>
        </w:tc>
      </w:tr>
    </w:tbl>
    <w:p w14:paraId="4698ABD4" w14:textId="77777777" w:rsidR="00B8106C" w:rsidRDefault="00B8106C"/>
    <w:sectPr w:rsidR="00B8106C" w:rsidSect="00210A4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52FE"/>
    <w:multiLevelType w:val="hybridMultilevel"/>
    <w:tmpl w:val="5A7E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F3F90"/>
    <w:multiLevelType w:val="hybridMultilevel"/>
    <w:tmpl w:val="714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53940"/>
    <w:multiLevelType w:val="hybridMultilevel"/>
    <w:tmpl w:val="A27A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37AD1"/>
    <w:multiLevelType w:val="hybridMultilevel"/>
    <w:tmpl w:val="4EEE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7A"/>
    <w:rsid w:val="00015E62"/>
    <w:rsid w:val="00053D7B"/>
    <w:rsid w:val="000642A3"/>
    <w:rsid w:val="000909F1"/>
    <w:rsid w:val="00091076"/>
    <w:rsid w:val="000B2163"/>
    <w:rsid w:val="000F1CD0"/>
    <w:rsid w:val="00115188"/>
    <w:rsid w:val="00126D04"/>
    <w:rsid w:val="00141E8A"/>
    <w:rsid w:val="001638E7"/>
    <w:rsid w:val="001651CC"/>
    <w:rsid w:val="00171CB2"/>
    <w:rsid w:val="001954FF"/>
    <w:rsid w:val="001A6B7C"/>
    <w:rsid w:val="001D2E92"/>
    <w:rsid w:val="001E2FDC"/>
    <w:rsid w:val="001E6750"/>
    <w:rsid w:val="001F3776"/>
    <w:rsid w:val="001F44DF"/>
    <w:rsid w:val="00210A40"/>
    <w:rsid w:val="0023450E"/>
    <w:rsid w:val="00275866"/>
    <w:rsid w:val="00293B73"/>
    <w:rsid w:val="002A25C3"/>
    <w:rsid w:val="002F0B69"/>
    <w:rsid w:val="003231B5"/>
    <w:rsid w:val="00326390"/>
    <w:rsid w:val="003520D5"/>
    <w:rsid w:val="00373C4F"/>
    <w:rsid w:val="00375546"/>
    <w:rsid w:val="003B5BB2"/>
    <w:rsid w:val="003B68CC"/>
    <w:rsid w:val="00412BA6"/>
    <w:rsid w:val="004556C9"/>
    <w:rsid w:val="00487E03"/>
    <w:rsid w:val="00491B5D"/>
    <w:rsid w:val="00496083"/>
    <w:rsid w:val="004A48B4"/>
    <w:rsid w:val="004C6806"/>
    <w:rsid w:val="004D16C1"/>
    <w:rsid w:val="004E67AA"/>
    <w:rsid w:val="004F0E40"/>
    <w:rsid w:val="00500326"/>
    <w:rsid w:val="00503F0A"/>
    <w:rsid w:val="00515691"/>
    <w:rsid w:val="005238F5"/>
    <w:rsid w:val="005414F0"/>
    <w:rsid w:val="005677C0"/>
    <w:rsid w:val="00571126"/>
    <w:rsid w:val="005971A0"/>
    <w:rsid w:val="005B01BF"/>
    <w:rsid w:val="005C53D7"/>
    <w:rsid w:val="006137A1"/>
    <w:rsid w:val="00614289"/>
    <w:rsid w:val="00615B37"/>
    <w:rsid w:val="006412F9"/>
    <w:rsid w:val="00653856"/>
    <w:rsid w:val="00657B8C"/>
    <w:rsid w:val="0066460C"/>
    <w:rsid w:val="00667B2B"/>
    <w:rsid w:val="00676B31"/>
    <w:rsid w:val="00682143"/>
    <w:rsid w:val="006D6371"/>
    <w:rsid w:val="007158B0"/>
    <w:rsid w:val="00727510"/>
    <w:rsid w:val="007365B4"/>
    <w:rsid w:val="007422D9"/>
    <w:rsid w:val="00761A7A"/>
    <w:rsid w:val="0085376F"/>
    <w:rsid w:val="0087795A"/>
    <w:rsid w:val="008D1529"/>
    <w:rsid w:val="008E5F5C"/>
    <w:rsid w:val="008E7527"/>
    <w:rsid w:val="008F3D3C"/>
    <w:rsid w:val="00901DBB"/>
    <w:rsid w:val="009111DF"/>
    <w:rsid w:val="00911FD6"/>
    <w:rsid w:val="00961DC0"/>
    <w:rsid w:val="00995039"/>
    <w:rsid w:val="009C7380"/>
    <w:rsid w:val="009D5AEC"/>
    <w:rsid w:val="00A36530"/>
    <w:rsid w:val="00A618A4"/>
    <w:rsid w:val="00A90F2D"/>
    <w:rsid w:val="00AF6066"/>
    <w:rsid w:val="00B10B91"/>
    <w:rsid w:val="00B4572C"/>
    <w:rsid w:val="00B51D3C"/>
    <w:rsid w:val="00B702AF"/>
    <w:rsid w:val="00B8106C"/>
    <w:rsid w:val="00B973F2"/>
    <w:rsid w:val="00BD166D"/>
    <w:rsid w:val="00BD7E6F"/>
    <w:rsid w:val="00C65CEA"/>
    <w:rsid w:val="00CC2984"/>
    <w:rsid w:val="00CC4ADB"/>
    <w:rsid w:val="00D03610"/>
    <w:rsid w:val="00D0417E"/>
    <w:rsid w:val="00D056EC"/>
    <w:rsid w:val="00D17A7A"/>
    <w:rsid w:val="00D214C8"/>
    <w:rsid w:val="00D251E3"/>
    <w:rsid w:val="00DD242F"/>
    <w:rsid w:val="00DE44AC"/>
    <w:rsid w:val="00DF45A6"/>
    <w:rsid w:val="00DF72A1"/>
    <w:rsid w:val="00E3272E"/>
    <w:rsid w:val="00E33E37"/>
    <w:rsid w:val="00E52146"/>
    <w:rsid w:val="00E57D15"/>
    <w:rsid w:val="00E82F0F"/>
    <w:rsid w:val="00E9057E"/>
    <w:rsid w:val="00EA6398"/>
    <w:rsid w:val="00EA76E6"/>
    <w:rsid w:val="00EB1859"/>
    <w:rsid w:val="00ED314B"/>
    <w:rsid w:val="00ED48B7"/>
    <w:rsid w:val="00EE7FDE"/>
    <w:rsid w:val="00F01789"/>
    <w:rsid w:val="00F04A3D"/>
    <w:rsid w:val="00F06E7C"/>
    <w:rsid w:val="00F152C1"/>
    <w:rsid w:val="00F32F7C"/>
    <w:rsid w:val="00F767F4"/>
    <w:rsid w:val="00F8416B"/>
    <w:rsid w:val="00FB5BED"/>
    <w:rsid w:val="00FD2FEE"/>
    <w:rsid w:val="00FD6A16"/>
    <w:rsid w:val="2FD9B587"/>
    <w:rsid w:val="5D669597"/>
    <w:rsid w:val="619AA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42111"/>
  <w15:docId w15:val="{14B587DB-767D-408E-9F7D-DE53B216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40"/>
    <w:rPr>
      <w:rFonts w:ascii="Segoe UI" w:hAnsi="Segoe UI" w:cs="Segoe UI"/>
      <w:sz w:val="18"/>
      <w:szCs w:val="18"/>
    </w:rPr>
  </w:style>
  <w:style w:type="table" w:customStyle="1" w:styleId="TableGrid1">
    <w:name w:val="Table Grid1"/>
    <w:basedOn w:val="TableNormal"/>
    <w:next w:val="TableGrid"/>
    <w:uiPriority w:val="39"/>
    <w:rsid w:val="00B8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65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6530"/>
  </w:style>
  <w:style w:type="character" w:customStyle="1" w:styleId="eop">
    <w:name w:val="eop"/>
    <w:basedOn w:val="DefaultParagraphFont"/>
    <w:rsid w:val="00A36530"/>
  </w:style>
  <w:style w:type="paragraph" w:styleId="ListParagraph">
    <w:name w:val="List Paragraph"/>
    <w:basedOn w:val="Normal"/>
    <w:uiPriority w:val="34"/>
    <w:qFormat/>
    <w:rsid w:val="000B2163"/>
    <w:pPr>
      <w:ind w:left="720"/>
      <w:contextualSpacing/>
    </w:pPr>
  </w:style>
  <w:style w:type="paragraph" w:styleId="NormalWeb">
    <w:name w:val="Normal (Web)"/>
    <w:basedOn w:val="Normal"/>
    <w:uiPriority w:val="99"/>
    <w:unhideWhenUsed/>
    <w:rsid w:val="003231B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4665">
      <w:bodyDiv w:val="1"/>
      <w:marLeft w:val="0"/>
      <w:marRight w:val="0"/>
      <w:marTop w:val="0"/>
      <w:marBottom w:val="0"/>
      <w:divBdr>
        <w:top w:val="none" w:sz="0" w:space="0" w:color="auto"/>
        <w:left w:val="none" w:sz="0" w:space="0" w:color="auto"/>
        <w:bottom w:val="none" w:sz="0" w:space="0" w:color="auto"/>
        <w:right w:val="none" w:sz="0" w:space="0" w:color="auto"/>
      </w:divBdr>
      <w:divsChild>
        <w:div w:id="1603104105">
          <w:marLeft w:val="0"/>
          <w:marRight w:val="0"/>
          <w:marTop w:val="0"/>
          <w:marBottom w:val="0"/>
          <w:divBdr>
            <w:top w:val="none" w:sz="0" w:space="0" w:color="auto"/>
            <w:left w:val="none" w:sz="0" w:space="0" w:color="auto"/>
            <w:bottom w:val="none" w:sz="0" w:space="0" w:color="auto"/>
            <w:right w:val="none" w:sz="0" w:space="0" w:color="auto"/>
          </w:divBdr>
        </w:div>
        <w:div w:id="1875076670">
          <w:marLeft w:val="0"/>
          <w:marRight w:val="0"/>
          <w:marTop w:val="0"/>
          <w:marBottom w:val="0"/>
          <w:divBdr>
            <w:top w:val="none" w:sz="0" w:space="0" w:color="auto"/>
            <w:left w:val="none" w:sz="0" w:space="0" w:color="auto"/>
            <w:bottom w:val="none" w:sz="0" w:space="0" w:color="auto"/>
            <w:right w:val="none" w:sz="0" w:space="0" w:color="auto"/>
          </w:divBdr>
        </w:div>
        <w:div w:id="256867987">
          <w:marLeft w:val="0"/>
          <w:marRight w:val="0"/>
          <w:marTop w:val="0"/>
          <w:marBottom w:val="0"/>
          <w:divBdr>
            <w:top w:val="none" w:sz="0" w:space="0" w:color="auto"/>
            <w:left w:val="none" w:sz="0" w:space="0" w:color="auto"/>
            <w:bottom w:val="none" w:sz="0" w:space="0" w:color="auto"/>
            <w:right w:val="none" w:sz="0" w:space="0" w:color="auto"/>
          </w:divBdr>
        </w:div>
        <w:div w:id="174030740">
          <w:marLeft w:val="0"/>
          <w:marRight w:val="0"/>
          <w:marTop w:val="0"/>
          <w:marBottom w:val="0"/>
          <w:divBdr>
            <w:top w:val="none" w:sz="0" w:space="0" w:color="auto"/>
            <w:left w:val="none" w:sz="0" w:space="0" w:color="auto"/>
            <w:bottom w:val="none" w:sz="0" w:space="0" w:color="auto"/>
            <w:right w:val="none" w:sz="0" w:space="0" w:color="auto"/>
          </w:divBdr>
        </w:div>
        <w:div w:id="1985889072">
          <w:marLeft w:val="0"/>
          <w:marRight w:val="0"/>
          <w:marTop w:val="0"/>
          <w:marBottom w:val="0"/>
          <w:divBdr>
            <w:top w:val="none" w:sz="0" w:space="0" w:color="auto"/>
            <w:left w:val="none" w:sz="0" w:space="0" w:color="auto"/>
            <w:bottom w:val="none" w:sz="0" w:space="0" w:color="auto"/>
            <w:right w:val="none" w:sz="0" w:space="0" w:color="auto"/>
          </w:divBdr>
        </w:div>
        <w:div w:id="74692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8F8075C62FF4CBF22609CB8D4DC9B" ma:contentTypeVersion="8" ma:contentTypeDescription="Create a new document." ma:contentTypeScope="" ma:versionID="7350d2b8d921083ccb95e5cc1f899ac8">
  <xsd:schema xmlns:xsd="http://www.w3.org/2001/XMLSchema" xmlns:xs="http://www.w3.org/2001/XMLSchema" xmlns:p="http://schemas.microsoft.com/office/2006/metadata/properties" xmlns:ns2="4b128732-ba16-4876-b440-37efb7537d79" xmlns:ns3="d4691bdc-5bd8-4027-9e54-1dcdfe5437e1" targetNamespace="http://schemas.microsoft.com/office/2006/metadata/properties" ma:root="true" ma:fieldsID="3e0cdd5c9e87e05d6a69ae68005c6faf" ns2:_="" ns3:_="">
    <xsd:import namespace="4b128732-ba16-4876-b440-37efb7537d79"/>
    <xsd:import namespace="d4691bdc-5bd8-4027-9e54-1dcdfe5437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28732-ba16-4876-b440-37efb7537d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691bdc-5bd8-4027-9e54-1dcdfe5437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CF7FD-9FDA-441B-912E-BEC572393EBF}">
  <ds:schemaRefs>
    <ds:schemaRef ds:uri="http://schemas.microsoft.com/sharepoint/v3/contenttype/forms"/>
  </ds:schemaRefs>
</ds:datastoreItem>
</file>

<file path=customXml/itemProps2.xml><?xml version="1.0" encoding="utf-8"?>
<ds:datastoreItem xmlns:ds="http://schemas.openxmlformats.org/officeDocument/2006/customXml" ds:itemID="{80F7B061-B274-4AFF-8500-2C282897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28732-ba16-4876-b440-37efb7537d79"/>
    <ds:schemaRef ds:uri="d4691bdc-5bd8-4027-9e54-1dcdfe543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1690B-D8A8-4705-902D-CAAB1E518C54}">
  <ds:schemaRefs>
    <ds:schemaRef ds:uri="http://schemas.microsoft.com/office/2006/documentManagement/types"/>
    <ds:schemaRef ds:uri="http://purl.org/dc/elements/1.1/"/>
    <ds:schemaRef ds:uri="4b128732-ba16-4876-b440-37efb7537d79"/>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4691bdc-5bd8-4027-9e54-1dcdfe5437e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 (Greenacre Staff)</dc:creator>
  <cp:keywords/>
  <dc:description/>
  <cp:lastModifiedBy>Marie Harper</cp:lastModifiedBy>
  <cp:revision>2</cp:revision>
  <cp:lastPrinted>2018-06-13T10:10:00Z</cp:lastPrinted>
  <dcterms:created xsi:type="dcterms:W3CDTF">2020-01-27T07:09:00Z</dcterms:created>
  <dcterms:modified xsi:type="dcterms:W3CDTF">2020-01-27T07:09:00Z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0x0101007768F8075C62FF4CBF22609CB8D4DC9B</vt:lpwstr>
  </property>
</Properties>
</file>